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GRADIŠTE</w:t>
      </w:r>
      <w:r w:rsidR="003630A0">
        <w:rPr>
          <w:rFonts w:ascii="Arial" w:hAnsi="Arial" w:cs="Arial"/>
          <w:b/>
          <w:bCs/>
        </w:rPr>
        <w:t xml:space="preserve"> 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>32273 GRADIŠTE</w:t>
      </w:r>
      <w:r w:rsidR="003630A0">
        <w:rPr>
          <w:rFonts w:ascii="Arial" w:hAnsi="Arial" w:cs="Arial"/>
          <w:b/>
          <w:bCs/>
        </w:rPr>
        <w:t xml:space="preserve"> 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Kolodvorska 27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županije i općine: 16-137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Broj RKP-a: 10268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Matični broj: 03307808</w:t>
      </w:r>
    </w:p>
    <w:p w:rsidR="003630A0" w:rsidRDefault="008A2D91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OIB: 81359231010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Razina: 31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Razdjel: 000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djelatnosti: 8520</w:t>
      </w:r>
    </w:p>
    <w:p w:rsidR="003630A0" w:rsidRDefault="00ED027F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Oznaka razdoblja: 2022</w:t>
      </w:r>
      <w:r w:rsidR="003630A0">
        <w:rPr>
          <w:rFonts w:ascii="Arial" w:hAnsi="Arial" w:cs="Arial"/>
        </w:rPr>
        <w:t>-12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7A2C23" w:rsidRDefault="007A2C23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630A0" w:rsidRDefault="003630A0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BILJEŠKE UZ FINANCIJSKI IZVJEŠTAJ </w:t>
      </w:r>
    </w:p>
    <w:p w:rsidR="003630A0" w:rsidRDefault="00ED027F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RAZDOBLJE I. – XII. 2022</w:t>
      </w:r>
      <w:r w:rsidR="003630A0">
        <w:rPr>
          <w:rFonts w:ascii="Arial" w:hAnsi="Arial" w:cs="Arial"/>
          <w:b/>
          <w:bCs/>
        </w:rPr>
        <w:t>. GODINE</w:t>
      </w:r>
    </w:p>
    <w:p w:rsidR="002F3919" w:rsidRDefault="002F3919" w:rsidP="009071F3">
      <w:pPr>
        <w:pStyle w:val="Default"/>
        <w:jc w:val="both"/>
      </w:pPr>
    </w:p>
    <w:p w:rsidR="008A2D91" w:rsidRDefault="00624022" w:rsidP="003B625B">
      <w:pPr>
        <w:pStyle w:val="Default"/>
        <w:jc w:val="both"/>
      </w:pPr>
      <w:r w:rsidRPr="003B625B">
        <w:t xml:space="preserve">Redovna djelatnost Osnovne škole </w:t>
      </w:r>
      <w:r w:rsidR="008A2D91">
        <w:t>Gradište</w:t>
      </w:r>
      <w:r w:rsidRPr="003B625B">
        <w:t xml:space="preserve"> je osnovnoškolsko redovno obrazovanje djece. </w:t>
      </w:r>
    </w:p>
    <w:p w:rsidR="008A2D91" w:rsidRDefault="00624022" w:rsidP="003B625B">
      <w:pPr>
        <w:pStyle w:val="Default"/>
        <w:jc w:val="both"/>
      </w:pPr>
      <w:r w:rsidRPr="003B625B">
        <w:t xml:space="preserve">Nastava </w:t>
      </w:r>
      <w:r w:rsidR="008A2D91">
        <w:t xml:space="preserve">u </w:t>
      </w:r>
      <w:r w:rsidR="009071F3" w:rsidRPr="003B625B">
        <w:t xml:space="preserve">školi organizirana je </w:t>
      </w:r>
      <w:r w:rsidRPr="003B625B">
        <w:t>u jutarnjoj i poslijepodnevnoj smjeni, u petodnevnom radnom tjednu sa slobodnim subotama.</w:t>
      </w:r>
      <w:r w:rsidR="009071F3" w:rsidRPr="003B625B">
        <w:t xml:space="preserve"> </w:t>
      </w:r>
    </w:p>
    <w:p w:rsidR="009071F3" w:rsidRPr="003B625B" w:rsidRDefault="008A2D91" w:rsidP="003B625B">
      <w:pPr>
        <w:pStyle w:val="Default"/>
        <w:jc w:val="both"/>
      </w:pPr>
      <w:r>
        <w:t>U školi se izvodi redovna, izborna, dodatna i dopunska nastava prema nastavnim planovima i programima koje je donijelo Ministarstvo znanosti i obrazovanja, Godišnjem planu i programu rada škole</w:t>
      </w:r>
      <w:r w:rsidR="007A2C23">
        <w:t xml:space="preserve"> </w:t>
      </w:r>
      <w:r>
        <w:t>te Školskom kurikulumu za školsku godinu</w:t>
      </w:r>
      <w:r w:rsidR="007A2C23">
        <w:t xml:space="preserve"> 2020</w:t>
      </w:r>
      <w:r w:rsidR="00ED027F">
        <w:t>1/22</w:t>
      </w:r>
      <w:r w:rsidR="007A2C23">
        <w:t>.</w:t>
      </w:r>
      <w:r w:rsidR="009071F3" w:rsidRPr="003B625B">
        <w:t xml:space="preserve"> </w:t>
      </w:r>
    </w:p>
    <w:p w:rsidR="00624022" w:rsidRDefault="007A2C23" w:rsidP="009071F3">
      <w:pPr>
        <w:pStyle w:val="Default"/>
        <w:ind w:left="-142" w:firstLine="142"/>
        <w:jc w:val="both"/>
      </w:pPr>
      <w:r>
        <w:t xml:space="preserve">Ravnatelj  OŠ Gradište je Mario </w:t>
      </w:r>
      <w:proofErr w:type="spellStart"/>
      <w:r>
        <w:t>Dominković</w:t>
      </w:r>
      <w:proofErr w:type="spellEnd"/>
      <w:r>
        <w:t xml:space="preserve"> prof.</w:t>
      </w:r>
      <w:r w:rsidR="002F3919">
        <w:t xml:space="preserve"> </w:t>
      </w:r>
    </w:p>
    <w:p w:rsidR="002F3919" w:rsidRDefault="002F3919" w:rsidP="009071F3">
      <w:pPr>
        <w:pStyle w:val="Default"/>
        <w:ind w:left="-142" w:firstLine="142"/>
        <w:jc w:val="both"/>
      </w:pPr>
      <w:r>
        <w:t>Financijski izvještaj i bilje</w:t>
      </w:r>
      <w:r w:rsidR="007A2C23">
        <w:t>ške sastavila je Marina Kraljević</w:t>
      </w:r>
      <w:r>
        <w:t>, voditelj</w:t>
      </w:r>
      <w:r w:rsidR="007A2C23">
        <w:t>ica računovodstva š</w:t>
      </w:r>
      <w:r>
        <w:t>kole.</w:t>
      </w:r>
    </w:p>
    <w:p w:rsidR="002F3919" w:rsidRPr="003B625B" w:rsidRDefault="002F3919" w:rsidP="009071F3">
      <w:pPr>
        <w:pStyle w:val="Default"/>
        <w:ind w:left="-142" w:firstLine="142"/>
        <w:jc w:val="both"/>
      </w:pPr>
    </w:p>
    <w:p w:rsidR="007B6C15" w:rsidRPr="003B625B" w:rsidRDefault="007B6C15" w:rsidP="002F3919">
      <w:pPr>
        <w:pStyle w:val="Odlomakpopisa1"/>
        <w:ind w:left="360"/>
        <w:jc w:val="both"/>
        <w:rPr>
          <w:b/>
          <w:sz w:val="24"/>
          <w:szCs w:val="20"/>
        </w:rPr>
      </w:pPr>
      <w:r w:rsidRPr="003B625B">
        <w:rPr>
          <w:b/>
          <w:sz w:val="24"/>
          <w:szCs w:val="20"/>
        </w:rPr>
        <w:t>Zakonske i druge podloge na kojima se zasniva program rada škole</w:t>
      </w:r>
    </w:p>
    <w:p w:rsidR="007B6C15" w:rsidRPr="003B625B" w:rsidRDefault="007B6C15" w:rsidP="009071F3">
      <w:pPr>
        <w:pStyle w:val="Odlomakpopisa1"/>
        <w:ind w:left="360"/>
        <w:jc w:val="both"/>
        <w:rPr>
          <w:b/>
          <w:sz w:val="24"/>
          <w:szCs w:val="20"/>
        </w:rPr>
      </w:pPr>
    </w:p>
    <w:p w:rsidR="007A2C23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3B625B">
        <w:rPr>
          <w:sz w:val="24"/>
          <w:szCs w:val="24"/>
        </w:rPr>
        <w:t xml:space="preserve">Zakon o odgoju i obrazovanju u osnovnoj </w:t>
      </w:r>
      <w:r>
        <w:rPr>
          <w:sz w:val="24"/>
          <w:szCs w:val="24"/>
        </w:rPr>
        <w:t>i srednjoj školi (NN, br. 87/08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86/09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7A2C23">
        <w:rPr>
          <w:sz w:val="24"/>
          <w:szCs w:val="24"/>
        </w:rPr>
        <w:t xml:space="preserve"> </w:t>
      </w:r>
      <w:r>
        <w:rPr>
          <w:sz w:val="24"/>
          <w:szCs w:val="24"/>
        </w:rPr>
        <w:t>92/10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105/10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90/11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5/12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16/12</w:t>
      </w:r>
      <w:r w:rsidR="007A2C23">
        <w:rPr>
          <w:sz w:val="24"/>
          <w:szCs w:val="24"/>
        </w:rPr>
        <w:t>.</w:t>
      </w:r>
      <w:r w:rsidRPr="003B625B">
        <w:rPr>
          <w:sz w:val="24"/>
          <w:szCs w:val="24"/>
        </w:rPr>
        <w:t>, 86/12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94/13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>, 152/14</w:t>
      </w:r>
      <w:r w:rsidR="007A2C23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7A2C23">
        <w:rPr>
          <w:sz w:val="24"/>
          <w:szCs w:val="24"/>
        </w:rPr>
        <w:t>07/17.,</w:t>
      </w:r>
      <w:r w:rsidRPr="00F96F5C">
        <w:rPr>
          <w:sz w:val="24"/>
          <w:szCs w:val="24"/>
        </w:rPr>
        <w:t xml:space="preserve"> 68/18</w:t>
      </w:r>
      <w:r w:rsidR="007A2C23">
        <w:rPr>
          <w:sz w:val="24"/>
          <w:szCs w:val="24"/>
        </w:rPr>
        <w:t>., i 98/19.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Zakon o ustanovama  (NN, br. 76/93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 29/97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 47/99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 35/08</w:t>
      </w:r>
      <w:r w:rsidR="007A2C23">
        <w:rPr>
          <w:sz w:val="24"/>
          <w:szCs w:val="24"/>
        </w:rPr>
        <w:t>. i 127/19.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Zakon o proračunu (NN, br. 87/08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 136/12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</w:t>
      </w:r>
      <w:r w:rsidR="007A2C23">
        <w:rPr>
          <w:sz w:val="24"/>
          <w:szCs w:val="24"/>
        </w:rPr>
        <w:t xml:space="preserve"> 1</w:t>
      </w:r>
      <w:r w:rsidRPr="00F96F5C">
        <w:rPr>
          <w:sz w:val="24"/>
          <w:szCs w:val="24"/>
        </w:rPr>
        <w:t>5/15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Pravilnik o proračunskim klasifikacijama (NN, br. 26/10</w:t>
      </w:r>
      <w:r w:rsidR="007A2C23">
        <w:rPr>
          <w:sz w:val="24"/>
          <w:szCs w:val="24"/>
        </w:rPr>
        <w:t>.</w:t>
      </w:r>
      <w:r w:rsidRPr="00F96F5C">
        <w:rPr>
          <w:sz w:val="24"/>
          <w:szCs w:val="24"/>
        </w:rPr>
        <w:t>, 120/13</w:t>
      </w:r>
      <w:r w:rsidR="007A2C23">
        <w:rPr>
          <w:sz w:val="24"/>
          <w:szCs w:val="24"/>
        </w:rPr>
        <w:t>. i 1/20.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 xml:space="preserve">Pravilnik o proračunskom računovodstvu i računskom planu (NN, 124/14, 115/15, 87/16 i 3/18) </w:t>
      </w:r>
    </w:p>
    <w:p w:rsidR="00F96F5C" w:rsidRPr="003B625B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3B625B">
        <w:rPr>
          <w:sz w:val="24"/>
          <w:szCs w:val="24"/>
        </w:rPr>
        <w:t>Zakon o fiskalnoj odgovornosti (NN, br. 139/10</w:t>
      </w:r>
      <w:r w:rsidR="007A2C23">
        <w:rPr>
          <w:sz w:val="24"/>
          <w:szCs w:val="24"/>
        </w:rPr>
        <w:t>., 1</w:t>
      </w:r>
      <w:r w:rsidRPr="003B625B">
        <w:rPr>
          <w:sz w:val="24"/>
          <w:szCs w:val="24"/>
        </w:rPr>
        <w:t>9/14</w:t>
      </w:r>
      <w:r w:rsidR="007A2C23">
        <w:rPr>
          <w:sz w:val="24"/>
          <w:szCs w:val="24"/>
        </w:rPr>
        <w:t>. i 111/18.)</w:t>
      </w:r>
    </w:p>
    <w:p w:rsidR="007B6C15" w:rsidRDefault="007B6C15" w:rsidP="009071F3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t>Godišnji izvedbeni odgojno – obrazovni plan i pro</w:t>
      </w:r>
      <w:r w:rsidR="00062142">
        <w:rPr>
          <w:sz w:val="24"/>
          <w:szCs w:val="20"/>
        </w:rPr>
        <w:t>gram rada za školsku godinu 2021</w:t>
      </w:r>
      <w:r w:rsidR="007A2C23">
        <w:rPr>
          <w:sz w:val="24"/>
          <w:szCs w:val="20"/>
        </w:rPr>
        <w:t>./2</w:t>
      </w:r>
      <w:r w:rsidR="00062142">
        <w:rPr>
          <w:sz w:val="24"/>
          <w:szCs w:val="20"/>
        </w:rPr>
        <w:t>2</w:t>
      </w:r>
      <w:r w:rsidRPr="003B625B">
        <w:rPr>
          <w:sz w:val="24"/>
          <w:szCs w:val="20"/>
        </w:rPr>
        <w:t>. (skraćeno: GPP)</w:t>
      </w: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Default="007A2C23" w:rsidP="007A2C23">
      <w:pPr>
        <w:pStyle w:val="Odlomakpopisa1"/>
        <w:jc w:val="both"/>
        <w:rPr>
          <w:sz w:val="24"/>
          <w:szCs w:val="20"/>
        </w:rPr>
      </w:pPr>
    </w:p>
    <w:p w:rsidR="007A2C23" w:rsidRPr="003B625B" w:rsidRDefault="007A2C23" w:rsidP="007A2C23">
      <w:pPr>
        <w:pStyle w:val="Odlomakpopisa1"/>
        <w:jc w:val="both"/>
        <w:rPr>
          <w:sz w:val="24"/>
          <w:szCs w:val="20"/>
        </w:rPr>
      </w:pPr>
    </w:p>
    <w:p w:rsidR="007B6C15" w:rsidRPr="008A0F4C" w:rsidRDefault="007B6C15" w:rsidP="008A0F4C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t xml:space="preserve">Školski kurikulum Osnovne škole </w:t>
      </w:r>
      <w:r w:rsidR="007A2C23">
        <w:rPr>
          <w:sz w:val="24"/>
          <w:szCs w:val="20"/>
        </w:rPr>
        <w:t>Gradište</w:t>
      </w:r>
      <w:r w:rsidRPr="003B625B">
        <w:rPr>
          <w:sz w:val="24"/>
          <w:szCs w:val="20"/>
        </w:rPr>
        <w:t xml:space="preserve"> nastavne i izvannastavne </w:t>
      </w:r>
      <w:r w:rsidR="007A2C23">
        <w:rPr>
          <w:sz w:val="24"/>
          <w:szCs w:val="20"/>
        </w:rPr>
        <w:t>aktivnosti za školsku godinu 2020./21</w:t>
      </w:r>
      <w:r w:rsidRPr="008A0F4C">
        <w:rPr>
          <w:sz w:val="24"/>
          <w:szCs w:val="20"/>
        </w:rPr>
        <w:t>.</w:t>
      </w:r>
    </w:p>
    <w:p w:rsidR="008A0F4C" w:rsidRDefault="009071F3" w:rsidP="00782DD9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FD0769">
        <w:rPr>
          <w:sz w:val="24"/>
          <w:szCs w:val="20"/>
        </w:rPr>
        <w:t xml:space="preserve">Okružnica o sastavljanju, konsolidaciji i predaji financijskih izvještaja proračuna, proračunskih i izvanproračunskih korisnika </w:t>
      </w:r>
    </w:p>
    <w:p w:rsidR="00624022" w:rsidRDefault="009071F3" w:rsidP="00F31BEE">
      <w:pPr>
        <w:pStyle w:val="Odlomakpopisa1"/>
        <w:jc w:val="both"/>
        <w:rPr>
          <w:b/>
        </w:rPr>
      </w:pPr>
      <w:r w:rsidRPr="00FD0769">
        <w:rPr>
          <w:sz w:val="24"/>
          <w:szCs w:val="20"/>
        </w:rPr>
        <w:t>državnog proračuna</w:t>
      </w:r>
      <w:r w:rsidR="00FD0769" w:rsidRPr="00FD0769">
        <w:rPr>
          <w:sz w:val="24"/>
          <w:szCs w:val="20"/>
        </w:rPr>
        <w:t xml:space="preserve"> </w:t>
      </w:r>
      <w:r w:rsidRPr="00FD0769">
        <w:rPr>
          <w:sz w:val="24"/>
          <w:szCs w:val="20"/>
        </w:rPr>
        <w:t>te proračunskih i izvanproračunskih korisnika proračuna jedinica lokalne i područne (regionalne</w:t>
      </w:r>
      <w:r w:rsidR="00FD0769">
        <w:rPr>
          <w:sz w:val="24"/>
          <w:szCs w:val="20"/>
        </w:rPr>
        <w:t>) samouprave za razdoblje od 1.01</w:t>
      </w:r>
      <w:r w:rsidRPr="00FD0769">
        <w:rPr>
          <w:sz w:val="24"/>
          <w:szCs w:val="20"/>
        </w:rPr>
        <w:t xml:space="preserve"> do 31.</w:t>
      </w:r>
      <w:r w:rsidR="00ED027F">
        <w:rPr>
          <w:sz w:val="24"/>
          <w:szCs w:val="20"/>
        </w:rPr>
        <w:t>12.2022. godine</w:t>
      </w:r>
      <w:r w:rsidR="00FD0769">
        <w:rPr>
          <w:sz w:val="24"/>
          <w:szCs w:val="20"/>
        </w:rPr>
        <w:t>,</w:t>
      </w:r>
      <w:r w:rsidR="00CC1E4D">
        <w:rPr>
          <w:sz w:val="24"/>
          <w:szCs w:val="20"/>
        </w:rPr>
        <w:t xml:space="preserve"> </w:t>
      </w:r>
      <w:r w:rsidRPr="00FD0769">
        <w:rPr>
          <w:sz w:val="24"/>
          <w:szCs w:val="20"/>
        </w:rPr>
        <w:t>Ministarstvo financija, Državna rizni</w:t>
      </w:r>
      <w:r w:rsidR="00F31BEE">
        <w:rPr>
          <w:sz w:val="24"/>
          <w:szCs w:val="20"/>
        </w:rPr>
        <w:t>ca.</w:t>
      </w:r>
    </w:p>
    <w:p w:rsidR="00F31BEE" w:rsidRDefault="00F31BEE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bilancu</w:t>
      </w:r>
    </w:p>
    <w:p w:rsidR="00B41CD9" w:rsidRDefault="00B41CD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946C49" w:rsidRDefault="00946C4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1271"/>
        <w:gridCol w:w="7371"/>
        <w:gridCol w:w="709"/>
        <w:gridCol w:w="1559"/>
        <w:gridCol w:w="1701"/>
        <w:gridCol w:w="709"/>
      </w:tblGrid>
      <w:tr w:rsidR="00EE7439" w:rsidRPr="00EE7439" w:rsidTr="00EE7439">
        <w:trPr>
          <w:trHeight w:val="255"/>
        </w:trPr>
        <w:tc>
          <w:tcPr>
            <w:tcW w:w="12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 i 02922</w:t>
            </w:r>
          </w:p>
        </w:tc>
        <w:tc>
          <w:tcPr>
            <w:tcW w:w="73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Postrojenja i oprema (AOP 015 do 022 - 023)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014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F31BEE" w:rsidP="00EE743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341.386</w:t>
            </w:r>
            <w:r w:rsidR="006D5D3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586</w:t>
            </w:r>
            <w:r w:rsidR="004E220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963,41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4E2209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D5D37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,90</w:t>
            </w:r>
          </w:p>
        </w:tc>
      </w:tr>
      <w:tr w:rsidR="00EE7439" w:rsidRPr="00EE7439" w:rsidTr="00F31BEE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Uredska oprema i namještaj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EE7439" w:rsidRPr="00EE7439" w:rsidRDefault="006D5D37" w:rsidP="004E2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2.054.580,00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2.236.315,21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4E2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108,80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Komunikacijska oprema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14.056,00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22.510,47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4E2209" w:rsidP="004E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D5D37">
              <w:rPr>
                <w:rFonts w:ascii="Arial" w:hAnsi="Arial" w:cs="Arial"/>
                <w:sz w:val="16"/>
                <w:szCs w:val="16"/>
              </w:rPr>
              <w:t>60,1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Oprema za održavanje i zaštitu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86.2132,00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143.462,83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4E2209" w:rsidP="004E2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Medicinska i laboratorijska oprema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032371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2209">
              <w:rPr>
                <w:rFonts w:ascii="Arial" w:hAnsi="Arial" w:cs="Arial"/>
                <w:sz w:val="16"/>
                <w:szCs w:val="16"/>
              </w:rPr>
              <w:t>2.550</w:t>
            </w:r>
            <w:r w:rsidR="006D5D37">
              <w:rPr>
                <w:rFonts w:ascii="Arial" w:hAnsi="Arial" w:cs="Arial"/>
                <w:sz w:val="16"/>
                <w:szCs w:val="16"/>
              </w:rPr>
              <w:t>,00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4E220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2.550</w:t>
            </w:r>
            <w:r w:rsidR="006D5D37">
              <w:rPr>
                <w:rFonts w:ascii="Arial" w:hAnsi="Arial" w:cs="Arial"/>
                <w:sz w:val="16"/>
                <w:szCs w:val="16"/>
              </w:rPr>
              <w:t>,00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  <w:r w:rsidR="004E22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E22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Instrumenti, uređaji i strojevi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B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B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B2F31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Sportska i glazbena oprema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4E2209" w:rsidP="006D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D5D37">
              <w:rPr>
                <w:rFonts w:ascii="Arial" w:hAnsi="Arial" w:cs="Arial"/>
                <w:sz w:val="16"/>
                <w:szCs w:val="16"/>
              </w:rPr>
              <w:t xml:space="preserve">   375.687,00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B2F31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375.678</w:t>
            </w:r>
            <w:r w:rsidR="006D5D37">
              <w:rPr>
                <w:rFonts w:ascii="Arial" w:hAnsi="Arial" w:cs="Arial"/>
                <w:sz w:val="16"/>
                <w:szCs w:val="16"/>
              </w:rPr>
              <w:t>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B2F31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EB2F31">
              <w:rPr>
                <w:rFonts w:ascii="Arial" w:hAnsi="Arial" w:cs="Arial"/>
                <w:sz w:val="16"/>
                <w:szCs w:val="16"/>
              </w:rPr>
              <w:t>73.53</w:t>
            </w:r>
            <w:r>
              <w:rPr>
                <w:rFonts w:ascii="Arial" w:hAnsi="Arial" w:cs="Arial"/>
                <w:sz w:val="16"/>
                <w:szCs w:val="16"/>
              </w:rPr>
              <w:t>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B2F31" w:rsidP="006D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5D37"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D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Vojna oprema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02922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Ispravak vrijednosti postrojenja i opreme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6D5D37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2.265</w:t>
            </w:r>
            <w:r w:rsidR="0003237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032371" w:rsidP="006D5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2.26</w:t>
            </w:r>
            <w:r w:rsidR="006D5D3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6D5D37">
              <w:rPr>
                <w:rFonts w:ascii="Arial" w:hAnsi="Arial" w:cs="Arial"/>
                <w:sz w:val="16"/>
                <w:szCs w:val="16"/>
              </w:rPr>
              <w:t>095,22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032371" w:rsidP="006D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5D37"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D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023 i 02923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Prijevozna sredstva (AOP 025 do 028 - 029)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0231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Prijevozna sredstva u cestovnom prometu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7664F5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3.399,00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 xml:space="preserve">Prijevozna sredstva u željezničkom prometu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Prijevozna sredstva u pomorskom i riječnom prometu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Prijevozna sredstva u zračnom prometu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02923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 xml:space="preserve">Ispravak vrijednosti prijevoznih sredstava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024 i 02924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>Knjige, umjetnička djela i ostale izložbene vrijednosti (AOP 031 do 034 - 035)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032371" w:rsidP="00EE743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199.824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7664F5" w:rsidP="007664F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</w:t>
            </w:r>
            <w:r w:rsidR="000323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000,51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7664F5" w:rsidP="00032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EE7439" w:rsidRPr="00EE7439">
              <w:rPr>
                <w:rFonts w:ascii="Arial" w:hAnsi="Arial" w:cs="Arial"/>
                <w:sz w:val="16"/>
                <w:szCs w:val="16"/>
              </w:rPr>
              <w:t>,</w:t>
            </w:r>
            <w:r w:rsidR="000323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7439" w:rsidRPr="00EE7439" w:rsidTr="00EE7439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439">
              <w:rPr>
                <w:rFonts w:ascii="Arial" w:hAnsi="Arial" w:cs="Arial"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rPr>
                <w:rFonts w:ascii="Arial" w:hAnsi="Arial" w:cs="Arial"/>
                <w:sz w:val="18"/>
                <w:szCs w:val="18"/>
              </w:rPr>
            </w:pPr>
            <w:r w:rsidRPr="00EE7439">
              <w:rPr>
                <w:rFonts w:ascii="Arial" w:hAnsi="Arial" w:cs="Arial"/>
                <w:sz w:val="18"/>
                <w:szCs w:val="18"/>
              </w:rPr>
              <w:t xml:space="preserve">Knjige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7439" w:rsidRPr="00EE7439" w:rsidRDefault="00EE7439" w:rsidP="00EE74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7664F5" w:rsidP="007664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  <w:r w:rsidR="00032371">
              <w:rPr>
                <w:rFonts w:ascii="Arial" w:hAnsi="Arial" w:cs="Arial"/>
                <w:sz w:val="16"/>
                <w:szCs w:val="16"/>
              </w:rPr>
              <w:t>.4</w:t>
            </w:r>
            <w:r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7439" w:rsidRPr="00EE7439" w:rsidRDefault="007664F5" w:rsidP="007664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  <w:r w:rsidR="0003237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439" w:rsidRPr="00EE7439" w:rsidRDefault="00032371" w:rsidP="00766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4F5">
              <w:rPr>
                <w:rFonts w:ascii="Arial" w:hAnsi="Arial" w:cs="Arial"/>
                <w:sz w:val="16"/>
                <w:szCs w:val="16"/>
              </w:rPr>
              <w:t xml:space="preserve">     5,4</w:t>
            </w:r>
          </w:p>
        </w:tc>
      </w:tr>
    </w:tbl>
    <w:p w:rsidR="003630A0" w:rsidRDefault="003630A0" w:rsidP="003630A0">
      <w:pPr>
        <w:pStyle w:val="Odlomakpopisa"/>
        <w:autoSpaceDE w:val="0"/>
        <w:autoSpaceDN w:val="0"/>
        <w:adjustRightInd w:val="0"/>
        <w:ind w:left="1728" w:hanging="1728"/>
        <w:jc w:val="both"/>
        <w:rPr>
          <w:rFonts w:ascii="Arial" w:hAnsi="Arial" w:cs="Arial"/>
        </w:rPr>
      </w:pPr>
    </w:p>
    <w:p w:rsidR="00363406" w:rsidRDefault="00F31BEE" w:rsidP="003634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2022</w:t>
      </w:r>
      <w:r w:rsidR="00F457D0">
        <w:rPr>
          <w:rFonts w:ascii="Arial" w:hAnsi="Arial" w:cs="Arial"/>
        </w:rPr>
        <w:t xml:space="preserve">. godine </w:t>
      </w:r>
      <w:r w:rsidR="00032371">
        <w:rPr>
          <w:rFonts w:ascii="Arial" w:hAnsi="Arial" w:cs="Arial"/>
        </w:rPr>
        <w:t xml:space="preserve">došlo </w:t>
      </w:r>
      <w:r w:rsidR="00F457D0">
        <w:rPr>
          <w:rFonts w:ascii="Arial" w:hAnsi="Arial" w:cs="Arial"/>
        </w:rPr>
        <w:t>je</w:t>
      </w:r>
      <w:r w:rsidR="00032371">
        <w:rPr>
          <w:rFonts w:ascii="Arial" w:hAnsi="Arial" w:cs="Arial"/>
        </w:rPr>
        <w:t xml:space="preserve"> do povećanja</w:t>
      </w:r>
      <w:r w:rsidR="00F457D0">
        <w:rPr>
          <w:rFonts w:ascii="Arial" w:hAnsi="Arial" w:cs="Arial"/>
        </w:rPr>
        <w:t xml:space="preserve"> vrijednost</w:t>
      </w:r>
      <w:r w:rsidR="00032371">
        <w:rPr>
          <w:rFonts w:ascii="Arial" w:hAnsi="Arial" w:cs="Arial"/>
        </w:rPr>
        <w:t>i</w:t>
      </w:r>
      <w:r w:rsidR="0043008C">
        <w:rPr>
          <w:rFonts w:ascii="Arial" w:hAnsi="Arial" w:cs="Arial"/>
        </w:rPr>
        <w:t xml:space="preserve"> imovine u odnosu na prošlu 2021</w:t>
      </w:r>
      <w:r w:rsidR="00032371">
        <w:rPr>
          <w:rFonts w:ascii="Arial" w:hAnsi="Arial" w:cs="Arial"/>
        </w:rPr>
        <w:t>. godinu</w:t>
      </w:r>
      <w:r w:rsidR="00F41D48">
        <w:rPr>
          <w:rFonts w:ascii="Arial" w:hAnsi="Arial" w:cs="Arial"/>
        </w:rPr>
        <w:t xml:space="preserve"> što je vidljivo iz prikazanog indeksa rasta u tablici.</w:t>
      </w:r>
    </w:p>
    <w:p w:rsidR="00363406" w:rsidRDefault="00363406" w:rsidP="003634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378B6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2.</w:t>
      </w:r>
    </w:p>
    <w:p w:rsidR="008378B6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2700" w:type="dxa"/>
        <w:tblLook w:val="04A0" w:firstRow="1" w:lastRow="0" w:firstColumn="1" w:lastColumn="0" w:noHBand="0" w:noVBand="1"/>
      </w:tblPr>
      <w:tblGrid>
        <w:gridCol w:w="933"/>
        <w:gridCol w:w="7276"/>
        <w:gridCol w:w="483"/>
        <w:gridCol w:w="1540"/>
        <w:gridCol w:w="1540"/>
        <w:gridCol w:w="706"/>
        <w:gridCol w:w="222"/>
      </w:tblGrid>
      <w:tr w:rsidR="00033EEA" w:rsidRPr="00033EEA" w:rsidTr="00BA774B">
        <w:trPr>
          <w:trHeight w:val="255"/>
        </w:trPr>
        <w:tc>
          <w:tcPr>
            <w:tcW w:w="93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sz w:val="18"/>
                <w:szCs w:val="18"/>
              </w:rPr>
            </w:pPr>
            <w:r w:rsidRPr="00033EE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8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sz w:val="18"/>
                <w:szCs w:val="18"/>
              </w:rPr>
            </w:pPr>
            <w:r w:rsidRPr="00033EEA">
              <w:rPr>
                <w:rFonts w:ascii="Arial" w:hAnsi="Arial" w:cs="Arial"/>
                <w:sz w:val="18"/>
                <w:szCs w:val="18"/>
              </w:rPr>
              <w:t>Novac u banci i blagajni (AOP 065+070 do 072)</w:t>
            </w:r>
          </w:p>
        </w:tc>
        <w:tc>
          <w:tcPr>
            <w:tcW w:w="4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3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43008C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</w:t>
            </w:r>
            <w:r w:rsidR="00F41D48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576,00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033EE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117.681,91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4300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41D4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41D4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EEA" w:rsidRPr="00033EEA" w:rsidTr="00BA774B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EE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sz w:val="18"/>
                <w:szCs w:val="18"/>
              </w:rPr>
            </w:pPr>
            <w:r w:rsidRPr="00033EEA">
              <w:rPr>
                <w:rFonts w:ascii="Arial" w:hAnsi="Arial" w:cs="Arial"/>
                <w:sz w:val="18"/>
                <w:szCs w:val="18"/>
              </w:rPr>
              <w:t>Novac u banci (AOP 066 do 069)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3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43008C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</w:t>
            </w:r>
            <w:r w:rsidR="00F41D48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033EE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117.681,91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EEA" w:rsidRPr="00033EEA" w:rsidTr="00BA774B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EEA"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sz w:val="18"/>
                <w:szCs w:val="18"/>
              </w:rPr>
            </w:pPr>
            <w:r w:rsidRPr="00033EEA">
              <w:rPr>
                <w:rFonts w:ascii="Arial" w:hAnsi="Arial" w:cs="Arial"/>
                <w:sz w:val="18"/>
                <w:szCs w:val="18"/>
              </w:rPr>
              <w:t>Novac na računu kod Hrvatske narodne banke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3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E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E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EE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EEA" w:rsidRPr="00033EEA" w:rsidTr="00BA774B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EEA">
              <w:rPr>
                <w:rFonts w:ascii="Arial" w:hAnsi="Arial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rPr>
                <w:rFonts w:ascii="Arial" w:hAnsi="Arial" w:cs="Arial"/>
                <w:sz w:val="18"/>
                <w:szCs w:val="18"/>
              </w:rPr>
            </w:pPr>
            <w:r w:rsidRPr="00033EEA">
              <w:rPr>
                <w:rFonts w:ascii="Arial" w:hAnsi="Arial" w:cs="Arial"/>
                <w:sz w:val="18"/>
                <w:szCs w:val="18"/>
              </w:rPr>
              <w:t>Novac na računu kod tuzemnih poslovnih banaka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033EEA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3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4300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F41D4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117.681,91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43008C" w:rsidP="004300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  <w:r w:rsidR="00613E5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EEA" w:rsidRPr="00033EEA" w:rsidRDefault="00033EEA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7819" w:rsidRDefault="00387819" w:rsidP="003630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7819" w:rsidRDefault="00387819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16A1" w:rsidRPr="000E09AE" w:rsidRDefault="00F41D48" w:rsidP="00AD55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dan 31. prosi</w:t>
      </w:r>
      <w:r w:rsidR="00DF74C0">
        <w:rPr>
          <w:rFonts w:ascii="Arial" w:hAnsi="Arial" w:cs="Arial"/>
        </w:rPr>
        <w:t>nca 2022</w:t>
      </w:r>
      <w:r w:rsidR="00387819">
        <w:rPr>
          <w:rFonts w:ascii="Arial" w:hAnsi="Arial" w:cs="Arial"/>
        </w:rPr>
        <w:t xml:space="preserve">. Škola raspolaže sa </w:t>
      </w:r>
      <w:r w:rsidR="00DF74C0">
        <w:rPr>
          <w:rFonts w:ascii="Arial" w:hAnsi="Arial" w:cs="Arial"/>
        </w:rPr>
        <w:t>117.681,91</w:t>
      </w:r>
      <w:r w:rsidR="00387819">
        <w:rPr>
          <w:rFonts w:ascii="Arial" w:hAnsi="Arial" w:cs="Arial"/>
        </w:rPr>
        <w:t xml:space="preserve"> kuna. </w:t>
      </w:r>
      <w:r w:rsidR="00AD55F2">
        <w:rPr>
          <w:rFonts w:ascii="Arial" w:hAnsi="Arial" w:cs="Arial"/>
        </w:rPr>
        <w:t>Dio sredstava odnosi se na izdatke koji će biti plaćeni početkom siječnja</w:t>
      </w:r>
      <w:r w:rsidR="00DF74C0">
        <w:rPr>
          <w:rFonts w:ascii="Arial" w:hAnsi="Arial" w:cs="Arial"/>
        </w:rPr>
        <w:t xml:space="preserve"> 2023.</w:t>
      </w:r>
      <w:r w:rsidR="00FD0769">
        <w:rPr>
          <w:rFonts w:ascii="Arial" w:hAnsi="Arial" w:cs="Arial"/>
        </w:rPr>
        <w:t>godine</w:t>
      </w:r>
      <w:r w:rsidR="00FB7346">
        <w:rPr>
          <w:rFonts w:ascii="Arial" w:hAnsi="Arial" w:cs="Arial"/>
        </w:rPr>
        <w:t xml:space="preserve">. Škola od 2022.-2024. sudjeluje i u projektu „Unapređenje infrastrukture i poboljšanje STEM vještina u osnovnim školama VSŽ kao partner i zbog toga je i razlika u stanju novčanih sredstava  na računu u odnosu na prošlu 2021. godinu. </w:t>
      </w:r>
      <w:r w:rsidR="00AD55F2">
        <w:rPr>
          <w:rFonts w:ascii="Arial" w:hAnsi="Arial" w:cs="Arial"/>
        </w:rPr>
        <w:t>Uštedama nastojimo prikupiti sredstva kojima bi izvršili modernizaciju školske kuhinje i ostale opreme koja nam je potrebna za bolje funkcioniranje rada škole.</w:t>
      </w:r>
    </w:p>
    <w:p w:rsidR="00387819" w:rsidRDefault="00387819" w:rsidP="00387819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387819" w:rsidRDefault="00387819" w:rsidP="003630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7819" w:rsidRDefault="00033EEA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3. </w:t>
      </w:r>
    </w:p>
    <w:p w:rsidR="00BA774B" w:rsidRDefault="00BA774B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2600" w:type="dxa"/>
        <w:tblLook w:val="04A0" w:firstRow="1" w:lastRow="0" w:firstColumn="1" w:lastColumn="0" w:noHBand="0" w:noVBand="1"/>
      </w:tblPr>
      <w:tblGrid>
        <w:gridCol w:w="939"/>
        <w:gridCol w:w="7398"/>
        <w:gridCol w:w="483"/>
        <w:gridCol w:w="1540"/>
        <w:gridCol w:w="1540"/>
        <w:gridCol w:w="700"/>
      </w:tblGrid>
      <w:tr w:rsidR="00BA774B" w:rsidRPr="00BA774B" w:rsidTr="00BA774B">
        <w:trPr>
          <w:trHeight w:val="255"/>
        </w:trPr>
        <w:tc>
          <w:tcPr>
            <w:tcW w:w="9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74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Rashodi budućih razdoblja i nedospjela naplata prihoda (AOP 159 do 161)</w:t>
            </w: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613E52" w:rsidP="00BA77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FB7346" w:rsidP="00FB7346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375.150,00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613E52" w:rsidP="00FB7346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  <w:r w:rsidR="00FB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93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.1</w:t>
            </w:r>
            <w:r w:rsidR="00FB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17,74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74B" w:rsidRPr="00BA774B" w:rsidRDefault="00613E52" w:rsidP="00FB73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B7346">
              <w:rPr>
                <w:rFonts w:ascii="Arial" w:hAnsi="Arial" w:cs="Arial"/>
                <w:sz w:val="16"/>
                <w:szCs w:val="16"/>
              </w:rPr>
              <w:t>04</w:t>
            </w:r>
            <w:r w:rsidR="00BA774B" w:rsidRPr="00BA774B">
              <w:rPr>
                <w:rFonts w:ascii="Arial" w:hAnsi="Arial" w:cs="Arial"/>
                <w:sz w:val="16"/>
                <w:szCs w:val="16"/>
              </w:rPr>
              <w:t>,</w:t>
            </w:r>
            <w:r w:rsidR="00FB73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A774B" w:rsidRPr="00BA774B" w:rsidTr="00BA774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color w:val="000000"/>
                <w:sz w:val="18"/>
                <w:szCs w:val="18"/>
              </w:rPr>
              <w:t>Unaprijed plaćeni rashodi budućih razdoblja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613E52" w:rsidP="00BA77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BA774B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BA774B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74B" w:rsidRPr="00BA774B" w:rsidRDefault="00613E52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774B" w:rsidRPr="00BA774B" w:rsidTr="00BA774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Nedospjela naplata prihoda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613E52" w:rsidP="00BA77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BA774B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7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BA774B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7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74B" w:rsidRPr="00BA774B" w:rsidRDefault="00BA774B" w:rsidP="00BA77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74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774B" w:rsidRPr="00BA774B" w:rsidTr="00BA774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BA774B">
            <w:pPr>
              <w:rPr>
                <w:rFonts w:ascii="Arial" w:hAnsi="Arial" w:cs="Arial"/>
                <w:sz w:val="18"/>
                <w:szCs w:val="18"/>
              </w:rPr>
            </w:pPr>
            <w:r w:rsidRPr="00BA774B">
              <w:rPr>
                <w:rFonts w:ascii="Arial" w:hAnsi="Arial" w:cs="Arial"/>
                <w:sz w:val="18"/>
                <w:szCs w:val="18"/>
              </w:rPr>
              <w:t>Kontinuirani rashodi budućih razdoblja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A774B" w:rsidRPr="00BA774B" w:rsidRDefault="00BA774B" w:rsidP="00613E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77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="00613E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FB7346" w:rsidP="00FB73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A774B" w:rsidRPr="00BA774B" w:rsidRDefault="00613E52" w:rsidP="00FB73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B7346">
              <w:rPr>
                <w:rFonts w:ascii="Arial" w:hAnsi="Arial" w:cs="Arial"/>
                <w:sz w:val="16"/>
                <w:szCs w:val="16"/>
              </w:rPr>
              <w:t>93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  <w:r w:rsidR="00FB7346">
              <w:rPr>
                <w:rFonts w:ascii="Arial" w:hAnsi="Arial" w:cs="Arial"/>
                <w:sz w:val="16"/>
                <w:szCs w:val="16"/>
              </w:rPr>
              <w:t>17,74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74B" w:rsidRPr="00BA774B" w:rsidRDefault="00613E52" w:rsidP="00FB73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B7346">
              <w:rPr>
                <w:rFonts w:ascii="Arial" w:hAnsi="Arial" w:cs="Arial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B73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BA774B" w:rsidRDefault="00BA774B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33EEA" w:rsidRDefault="00BA774B" w:rsidP="00BA77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Kontinuirani rashodi budućih razdoblja obuhvaćaju rashode za zaposlene i odn</w:t>
      </w:r>
      <w:r w:rsidR="00613E52">
        <w:rPr>
          <w:rFonts w:ascii="Arial" w:hAnsi="Arial" w:cs="Arial"/>
        </w:rPr>
        <w:t>ose se na plaću za prosinac 202</w:t>
      </w:r>
      <w:r w:rsidR="00F90047">
        <w:rPr>
          <w:rFonts w:ascii="Arial" w:hAnsi="Arial" w:cs="Arial"/>
        </w:rPr>
        <w:t>2</w:t>
      </w:r>
      <w:r w:rsidR="000B69C2">
        <w:rPr>
          <w:rFonts w:ascii="Arial" w:hAnsi="Arial" w:cs="Arial"/>
        </w:rPr>
        <w:t>. godine, a k</w:t>
      </w:r>
      <w:r w:rsidR="00F90047">
        <w:rPr>
          <w:rFonts w:ascii="Arial" w:hAnsi="Arial" w:cs="Arial"/>
        </w:rPr>
        <w:t>oja je isplaćena u siječnju 2023</w:t>
      </w:r>
      <w:r w:rsidR="000B69C2">
        <w:rPr>
          <w:rFonts w:ascii="Arial" w:hAnsi="Arial" w:cs="Arial"/>
        </w:rPr>
        <w:t>. godine.</w:t>
      </w:r>
    </w:p>
    <w:p w:rsidR="00BA774B" w:rsidRDefault="00BA774B" w:rsidP="00BA77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1D48" w:rsidRDefault="00F41D48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41D48" w:rsidRDefault="000B69C2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izvještaj o prihodima i rashodima, primicima i izdatcima – Obrazac PR-RAS</w:t>
      </w:r>
    </w:p>
    <w:p w:rsidR="000B69C2" w:rsidRPr="000B69C2" w:rsidRDefault="000B69C2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33EEA" w:rsidRPr="00387819" w:rsidRDefault="00BA774B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broj 4</w:t>
      </w:r>
    </w:p>
    <w:p w:rsidR="008378B6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2600" w:type="dxa"/>
        <w:tblLook w:val="04A0" w:firstRow="1" w:lastRow="0" w:firstColumn="1" w:lastColumn="0" w:noHBand="0" w:noVBand="1"/>
      </w:tblPr>
      <w:tblGrid>
        <w:gridCol w:w="939"/>
        <w:gridCol w:w="7398"/>
        <w:gridCol w:w="483"/>
        <w:gridCol w:w="1540"/>
        <w:gridCol w:w="1540"/>
        <w:gridCol w:w="700"/>
      </w:tblGrid>
      <w:tr w:rsidR="00033EEA" w:rsidRPr="00033EEA" w:rsidTr="00033EEA">
        <w:trPr>
          <w:trHeight w:val="255"/>
        </w:trPr>
        <w:tc>
          <w:tcPr>
            <w:tcW w:w="9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7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Pomoći proračunskim korisnicima iz proračuna koji im nije nadležan (AOP 064+065)</w:t>
            </w: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F90047" w:rsidP="00F90047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5.015.182,00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367B53" w:rsidP="00F90047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 w:rsidR="00F9004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.033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 w:rsidR="00F9004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776,02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367B53" w:rsidP="00F900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90047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,4</w:t>
            </w:r>
          </w:p>
        </w:tc>
      </w:tr>
      <w:tr w:rsidR="00033EEA" w:rsidRPr="00033EEA" w:rsidTr="00033EE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Tekuće pomoći proračunskim korisnicima iz proračuna koji nije nadležan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367B53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367B53" w:rsidP="00F900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F90047">
              <w:rPr>
                <w:rFonts w:ascii="Arial" w:hAnsi="Arial" w:cs="Arial"/>
                <w:sz w:val="16"/>
                <w:szCs w:val="16"/>
              </w:rPr>
              <w:t>929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F90047">
              <w:rPr>
                <w:rFonts w:ascii="Arial" w:hAnsi="Arial" w:cs="Arial"/>
                <w:sz w:val="16"/>
                <w:szCs w:val="16"/>
              </w:rPr>
              <w:t>568,00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367B53" w:rsidP="009800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9800EF">
              <w:rPr>
                <w:rFonts w:ascii="Arial" w:hAnsi="Arial" w:cs="Arial"/>
                <w:sz w:val="16"/>
                <w:szCs w:val="16"/>
              </w:rPr>
              <w:t>899.645,85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9800EF" w:rsidP="009800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  <w:r w:rsidR="00367B5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3EEA" w:rsidRPr="00033EEA" w:rsidTr="00033EE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2D161B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Kapitalne pomoći proračunskim korisnicima iz proračuna koji im nije nadleža</w:t>
            </w:r>
            <w:r w:rsidR="00367B5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033EEA" w:rsidRPr="00033EEA" w:rsidRDefault="00367B53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9800EF" w:rsidP="009800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367B5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033EEA" w:rsidRPr="00033EEA" w:rsidRDefault="009800EF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134.130,17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EA" w:rsidRPr="00033EEA" w:rsidRDefault="009800EF" w:rsidP="00853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367B53">
              <w:rPr>
                <w:rFonts w:ascii="Arial" w:hAnsi="Arial" w:cs="Arial"/>
                <w:sz w:val="16"/>
                <w:szCs w:val="16"/>
              </w:rPr>
              <w:t>6</w:t>
            </w:r>
            <w:r w:rsidR="008536B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937BD" w:rsidRPr="00224205" w:rsidRDefault="008536B5" w:rsidP="008536B5">
      <w:pPr>
        <w:tabs>
          <w:tab w:val="left" w:pos="1035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24205">
        <w:rPr>
          <w:rFonts w:ascii="Arial" w:hAnsi="Arial" w:cs="Arial"/>
          <w:sz w:val="16"/>
          <w:szCs w:val="16"/>
        </w:rPr>
        <w:t xml:space="preserve">  6393</w:t>
      </w:r>
      <w:r w:rsidRPr="00224205">
        <w:rPr>
          <w:rFonts w:ascii="Arial" w:hAnsi="Arial" w:cs="Arial"/>
          <w:sz w:val="16"/>
          <w:szCs w:val="16"/>
        </w:rPr>
        <w:tab/>
        <w:t>Tekući prijenosi između proračunskih korisnika istog proračuna temeljem prijenosa</w:t>
      </w:r>
      <w:r w:rsidR="00224205">
        <w:rPr>
          <w:rFonts w:ascii="Arial" w:hAnsi="Arial" w:cs="Arial"/>
          <w:sz w:val="16"/>
          <w:szCs w:val="16"/>
        </w:rPr>
        <w:t xml:space="preserve"> EU sredstava</w:t>
      </w:r>
      <w:r w:rsidRPr="00224205">
        <w:rPr>
          <w:rFonts w:ascii="Arial" w:hAnsi="Arial" w:cs="Arial"/>
          <w:sz w:val="16"/>
          <w:szCs w:val="16"/>
        </w:rPr>
        <w:t xml:space="preserve">  </w:t>
      </w:r>
      <w:r w:rsidR="00224205">
        <w:rPr>
          <w:rFonts w:ascii="Arial" w:hAnsi="Arial" w:cs="Arial"/>
          <w:sz w:val="16"/>
          <w:szCs w:val="16"/>
        </w:rPr>
        <w:t xml:space="preserve">           </w:t>
      </w:r>
      <w:r w:rsidRPr="00224205">
        <w:rPr>
          <w:rFonts w:ascii="Arial" w:hAnsi="Arial" w:cs="Arial"/>
          <w:sz w:val="16"/>
          <w:szCs w:val="16"/>
        </w:rPr>
        <w:t xml:space="preserve">075              </w:t>
      </w:r>
      <w:r w:rsidR="00224205">
        <w:rPr>
          <w:rFonts w:ascii="Arial" w:hAnsi="Arial" w:cs="Arial"/>
          <w:sz w:val="16"/>
          <w:szCs w:val="16"/>
        </w:rPr>
        <w:t xml:space="preserve">                                      214,180,00             -  </w:t>
      </w:r>
    </w:p>
    <w:p w:rsidR="008536B5" w:rsidRPr="00224205" w:rsidRDefault="008536B5" w:rsidP="008378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536B5" w:rsidRDefault="008536B5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7B53" w:rsidRDefault="00367B53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Ministarstvo znanosti i obrazovanja je sukladno Zakonu o udžbenicima i drugim obrazovnim materijalima za osnovnu i srednju šk</w:t>
      </w:r>
      <w:r w:rsidR="00427D0F">
        <w:rPr>
          <w:rFonts w:ascii="Arial" w:hAnsi="Arial" w:cs="Arial"/>
        </w:rPr>
        <w:t xml:space="preserve">olu osiguralo </w:t>
      </w:r>
      <w:r w:rsidR="0095332C">
        <w:rPr>
          <w:rFonts w:ascii="Arial" w:hAnsi="Arial" w:cs="Arial"/>
        </w:rPr>
        <w:t>je sr</w:t>
      </w:r>
      <w:r w:rsidR="00427D0F">
        <w:rPr>
          <w:rFonts w:ascii="Arial" w:hAnsi="Arial" w:cs="Arial"/>
        </w:rPr>
        <w:t>edstva za nabavu</w:t>
      </w:r>
      <w:r>
        <w:rPr>
          <w:rFonts w:ascii="Arial" w:hAnsi="Arial" w:cs="Arial"/>
        </w:rPr>
        <w:t xml:space="preserve"> udžbenika </w:t>
      </w:r>
      <w:r w:rsidR="00427D0F">
        <w:rPr>
          <w:rFonts w:ascii="Arial" w:hAnsi="Arial" w:cs="Arial"/>
        </w:rPr>
        <w:t>za učenike u sklopu Državnog</w:t>
      </w:r>
      <w:r w:rsidR="0095332C">
        <w:rPr>
          <w:rFonts w:ascii="Arial" w:hAnsi="Arial" w:cs="Arial"/>
        </w:rPr>
        <w:t xml:space="preserve"> proračuna u iznosu od 67.130,17</w:t>
      </w:r>
      <w:r w:rsidR="00427D0F">
        <w:rPr>
          <w:rFonts w:ascii="Arial" w:hAnsi="Arial" w:cs="Arial"/>
        </w:rPr>
        <w:t xml:space="preserve"> kn čiji smo prihod evidentirali na kontu 63622.</w:t>
      </w:r>
    </w:p>
    <w:p w:rsidR="00427D0F" w:rsidRDefault="00427D0F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AOP-u</w:t>
      </w:r>
      <w:r w:rsidR="00853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065 povećanje prihoda odnosi se na spomenute uplate-konto 63622.</w:t>
      </w:r>
    </w:p>
    <w:p w:rsidR="00613E52" w:rsidRDefault="00613E52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D161B" w:rsidRDefault="002D161B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D161B" w:rsidRDefault="002D161B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3EEA">
        <w:rPr>
          <w:rFonts w:ascii="Arial" w:hAnsi="Arial" w:cs="Arial"/>
          <w:b/>
        </w:rPr>
        <w:t xml:space="preserve">Bilješka broj </w:t>
      </w:r>
      <w:r w:rsidR="00BA774B">
        <w:rPr>
          <w:rFonts w:ascii="Arial" w:hAnsi="Arial" w:cs="Arial"/>
          <w:b/>
        </w:rPr>
        <w:t>5</w:t>
      </w:r>
      <w:r w:rsidRPr="00033EEA">
        <w:rPr>
          <w:rFonts w:ascii="Arial" w:hAnsi="Arial" w:cs="Arial"/>
          <w:b/>
        </w:rPr>
        <w:t>.</w:t>
      </w: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Reetkatablice"/>
        <w:tblW w:w="12600" w:type="dxa"/>
        <w:tblLook w:val="04A0" w:firstRow="1" w:lastRow="0" w:firstColumn="1" w:lastColumn="0" w:noHBand="0" w:noVBand="1"/>
      </w:tblPr>
      <w:tblGrid>
        <w:gridCol w:w="936"/>
        <w:gridCol w:w="7361"/>
        <w:gridCol w:w="517"/>
        <w:gridCol w:w="1540"/>
        <w:gridCol w:w="1540"/>
        <w:gridCol w:w="706"/>
      </w:tblGrid>
      <w:tr w:rsidR="00033EEA" w:rsidRPr="00033EEA" w:rsidTr="00F958D6">
        <w:trPr>
          <w:trHeight w:val="255"/>
        </w:trPr>
        <w:tc>
          <w:tcPr>
            <w:tcW w:w="939" w:type="dxa"/>
            <w:hideMark/>
          </w:tcPr>
          <w:p w:rsidR="00033EEA" w:rsidRPr="00033EEA" w:rsidRDefault="00427D0F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7398" w:type="dxa"/>
            <w:hideMark/>
          </w:tcPr>
          <w:p w:rsidR="00033EEA" w:rsidRPr="00033EEA" w:rsidRDefault="00427D0F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Sitni inventar i auto gume</w:t>
            </w:r>
          </w:p>
        </w:tc>
        <w:tc>
          <w:tcPr>
            <w:tcW w:w="483" w:type="dxa"/>
            <w:hideMark/>
          </w:tcPr>
          <w:p w:rsidR="00033EEA" w:rsidRPr="00033EEA" w:rsidRDefault="00427D0F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A04AB5" w:rsidP="00A04A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</w:t>
            </w:r>
            <w:r w:rsidR="00427D0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</w:t>
            </w:r>
            <w:r w:rsidR="00427D0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9,00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A04AB5" w:rsidP="00A04A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</w:t>
            </w:r>
            <w:r w:rsidR="00427D0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</w:t>
            </w:r>
            <w:r w:rsidR="00427D0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,33</w:t>
            </w:r>
          </w:p>
        </w:tc>
        <w:tc>
          <w:tcPr>
            <w:tcW w:w="700" w:type="dxa"/>
            <w:noWrap/>
            <w:hideMark/>
          </w:tcPr>
          <w:p w:rsidR="00033EEA" w:rsidRPr="00033EEA" w:rsidRDefault="00427D0F" w:rsidP="00A04A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04AB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04A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3EEA" w:rsidRPr="00033EEA" w:rsidTr="00F958D6">
        <w:trPr>
          <w:trHeight w:val="255"/>
        </w:trPr>
        <w:tc>
          <w:tcPr>
            <w:tcW w:w="939" w:type="dxa"/>
            <w:hideMark/>
          </w:tcPr>
          <w:p w:rsidR="00033EEA" w:rsidRPr="00033EEA" w:rsidRDefault="00427D0F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98" w:type="dxa"/>
            <w:hideMark/>
          </w:tcPr>
          <w:p w:rsidR="00033EEA" w:rsidRPr="00033EEA" w:rsidRDefault="00427D0F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proizvedene dugotrajne imovi</w:t>
            </w:r>
            <w:r w:rsidR="00F958D6">
              <w:rPr>
                <w:rFonts w:ascii="Arial" w:hAnsi="Arial" w:cs="Arial"/>
                <w:sz w:val="18"/>
                <w:szCs w:val="18"/>
              </w:rPr>
              <w:t>ne (AOP 358+363+372+377+382+385)</w:t>
            </w:r>
          </w:p>
        </w:tc>
        <w:tc>
          <w:tcPr>
            <w:tcW w:w="483" w:type="dxa"/>
            <w:hideMark/>
          </w:tcPr>
          <w:p w:rsidR="00033EEA" w:rsidRPr="00033EEA" w:rsidRDefault="00F958D6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A04AB5" w:rsidP="00A04A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112</w:t>
            </w:r>
            <w:r w:rsidR="00F958D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989,00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A04AB5" w:rsidP="00A04A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324</w:t>
            </w:r>
            <w:r w:rsidR="00F958D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156,41</w:t>
            </w:r>
          </w:p>
        </w:tc>
        <w:tc>
          <w:tcPr>
            <w:tcW w:w="700" w:type="dxa"/>
            <w:noWrap/>
            <w:hideMark/>
          </w:tcPr>
          <w:p w:rsidR="00033EEA" w:rsidRPr="00033EEA" w:rsidRDefault="00A04AB5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286,90</w:t>
            </w:r>
          </w:p>
        </w:tc>
      </w:tr>
      <w:tr w:rsidR="00033EEA" w:rsidRPr="00033EEA" w:rsidTr="00F958D6">
        <w:trPr>
          <w:trHeight w:val="255"/>
        </w:trPr>
        <w:tc>
          <w:tcPr>
            <w:tcW w:w="939" w:type="dxa"/>
            <w:hideMark/>
          </w:tcPr>
          <w:p w:rsidR="00033EEA" w:rsidRPr="00033EEA" w:rsidRDefault="00F958D6" w:rsidP="00033E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398" w:type="dxa"/>
            <w:hideMark/>
          </w:tcPr>
          <w:p w:rsidR="00033EEA" w:rsidRPr="00033EEA" w:rsidRDefault="00F958D6" w:rsidP="0003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Građevinski objekti (AOP 359DO 362)</w:t>
            </w:r>
          </w:p>
        </w:tc>
        <w:tc>
          <w:tcPr>
            <w:tcW w:w="483" w:type="dxa"/>
            <w:hideMark/>
          </w:tcPr>
          <w:p w:rsidR="00033EEA" w:rsidRPr="00033EEA" w:rsidRDefault="00F958D6" w:rsidP="00033E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F958D6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noWrap/>
            <w:hideMark/>
          </w:tcPr>
          <w:p w:rsidR="00033EEA" w:rsidRPr="00033EEA" w:rsidRDefault="00F958D6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033EEA" w:rsidRPr="00033EEA" w:rsidRDefault="00F958D6" w:rsidP="00033E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958D6" w:rsidTr="00F958D6">
        <w:tc>
          <w:tcPr>
            <w:tcW w:w="939" w:type="dxa"/>
          </w:tcPr>
          <w:p w:rsidR="00F958D6" w:rsidRPr="00F958D6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4211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98" w:type="dxa"/>
          </w:tcPr>
          <w:p w:rsidR="00F958D6" w:rsidRPr="00F23F94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Stambeni objekti</w:t>
            </w:r>
          </w:p>
        </w:tc>
        <w:tc>
          <w:tcPr>
            <w:tcW w:w="483" w:type="dxa"/>
          </w:tcPr>
          <w:p w:rsidR="00F958D6" w:rsidRPr="004C0C18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540" w:type="dxa"/>
          </w:tcPr>
          <w:p w:rsidR="00F958D6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</w:tcPr>
          <w:p w:rsidR="00F958D6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F958D6" w:rsidRPr="004C0C18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958D6" w:rsidRPr="00F23F94" w:rsidTr="00F958D6">
        <w:tc>
          <w:tcPr>
            <w:tcW w:w="939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F94">
              <w:rPr>
                <w:rFonts w:ascii="Arial" w:hAnsi="Arial" w:cs="Arial"/>
                <w:sz w:val="18"/>
                <w:szCs w:val="18"/>
              </w:rPr>
              <w:t>4212</w:t>
            </w:r>
          </w:p>
        </w:tc>
        <w:tc>
          <w:tcPr>
            <w:tcW w:w="7398" w:type="dxa"/>
          </w:tcPr>
          <w:p w:rsidR="00F958D6" w:rsidRPr="00F23F94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81EDD">
              <w:rPr>
                <w:rFonts w:ascii="Arial" w:hAnsi="Arial" w:cs="Arial"/>
                <w:sz w:val="18"/>
                <w:szCs w:val="18"/>
              </w:rPr>
              <w:t>oslovni objekti</w:t>
            </w:r>
          </w:p>
        </w:tc>
        <w:tc>
          <w:tcPr>
            <w:tcW w:w="483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-</w:t>
            </w:r>
          </w:p>
        </w:tc>
      </w:tr>
      <w:tr w:rsidR="00F958D6" w:rsidRPr="00F23F94" w:rsidTr="00F958D6">
        <w:tc>
          <w:tcPr>
            <w:tcW w:w="939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F94">
              <w:rPr>
                <w:rFonts w:ascii="Arial" w:hAnsi="Arial" w:cs="Arial"/>
                <w:sz w:val="18"/>
                <w:szCs w:val="18"/>
              </w:rPr>
              <w:t>4213</w:t>
            </w:r>
          </w:p>
        </w:tc>
        <w:tc>
          <w:tcPr>
            <w:tcW w:w="7398" w:type="dxa"/>
          </w:tcPr>
          <w:p w:rsidR="00F958D6" w:rsidRPr="00F23F94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Ceste, Željeznice i ostali prometni objekti</w:t>
            </w:r>
          </w:p>
        </w:tc>
        <w:tc>
          <w:tcPr>
            <w:tcW w:w="483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-</w:t>
            </w:r>
          </w:p>
        </w:tc>
      </w:tr>
      <w:tr w:rsidR="00F958D6" w:rsidRPr="00F23F94" w:rsidTr="00F958D6">
        <w:tc>
          <w:tcPr>
            <w:tcW w:w="939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F94">
              <w:rPr>
                <w:rFonts w:ascii="Arial" w:hAnsi="Arial" w:cs="Arial"/>
                <w:sz w:val="18"/>
                <w:szCs w:val="18"/>
              </w:rPr>
              <w:t>4214</w:t>
            </w:r>
          </w:p>
        </w:tc>
        <w:tc>
          <w:tcPr>
            <w:tcW w:w="7398" w:type="dxa"/>
          </w:tcPr>
          <w:p w:rsidR="00F958D6" w:rsidRPr="00F23F94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građevinski objekti</w:t>
            </w:r>
          </w:p>
        </w:tc>
        <w:tc>
          <w:tcPr>
            <w:tcW w:w="483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</w:tcPr>
          <w:p w:rsidR="00F958D6" w:rsidRPr="00F23F94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F958D6" w:rsidRPr="00F23F94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- 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Postrojenja i oprema (AOP 364 do 371)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540" w:type="dxa"/>
          </w:tcPr>
          <w:p w:rsidR="00F958D6" w:rsidRPr="00A04AB5" w:rsidRDefault="00A04AB5" w:rsidP="00A04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 xml:space="preserve">  26</w:t>
            </w:r>
            <w:r w:rsidRPr="00A04AB5">
              <w:rPr>
                <w:rFonts w:ascii="Arial" w:hAnsi="Arial" w:cs="Arial"/>
                <w:sz w:val="16"/>
                <w:szCs w:val="16"/>
              </w:rPr>
              <w:t>.947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540" w:type="dxa"/>
          </w:tcPr>
          <w:p w:rsidR="00F958D6" w:rsidRPr="00A04AB5" w:rsidRDefault="00A04AB5" w:rsidP="00A04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249.939,19</w:t>
            </w:r>
          </w:p>
        </w:tc>
        <w:tc>
          <w:tcPr>
            <w:tcW w:w="700" w:type="dxa"/>
          </w:tcPr>
          <w:p w:rsidR="00F958D6" w:rsidRPr="00A04AB5" w:rsidRDefault="004C0C18" w:rsidP="00A04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4AB5">
              <w:rPr>
                <w:rFonts w:ascii="Arial" w:hAnsi="Arial" w:cs="Arial"/>
                <w:sz w:val="16"/>
                <w:szCs w:val="16"/>
              </w:rPr>
              <w:t xml:space="preserve"> 927</w:t>
            </w:r>
            <w:r w:rsidRPr="00A04AB5">
              <w:rPr>
                <w:rFonts w:ascii="Arial" w:hAnsi="Arial" w:cs="Arial"/>
                <w:sz w:val="16"/>
                <w:szCs w:val="16"/>
              </w:rPr>
              <w:t>,</w:t>
            </w:r>
            <w:r w:rsidR="00A04A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540" w:type="dxa"/>
          </w:tcPr>
          <w:p w:rsidR="00F958D6" w:rsidRPr="00A04AB5" w:rsidRDefault="00A04AB5" w:rsidP="00A04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74DF2" w:rsidRPr="00A04AB5">
              <w:rPr>
                <w:rFonts w:ascii="Arial" w:hAnsi="Arial" w:cs="Arial"/>
                <w:sz w:val="16"/>
                <w:szCs w:val="16"/>
              </w:rPr>
              <w:t>9.9</w:t>
            </w:r>
            <w:r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154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4AB5">
              <w:rPr>
                <w:rFonts w:ascii="Arial" w:hAnsi="Arial" w:cs="Arial"/>
                <w:sz w:val="16"/>
                <w:szCs w:val="16"/>
              </w:rPr>
              <w:t xml:space="preserve">          184.235,19</w:t>
            </w:r>
          </w:p>
        </w:tc>
        <w:tc>
          <w:tcPr>
            <w:tcW w:w="700" w:type="dxa"/>
          </w:tcPr>
          <w:p w:rsidR="00F958D6" w:rsidRPr="00A04AB5" w:rsidRDefault="00A04AB5" w:rsidP="00A04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1086,2</w:t>
            </w:r>
            <w:r w:rsidR="00F74DF2"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4222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Komunikacijska oprema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       -  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Oprema za održavanje i zaštitu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8D6" w:rsidRPr="00A04AB5">
              <w:rPr>
                <w:rFonts w:ascii="Arial" w:hAnsi="Arial" w:cs="Arial"/>
                <w:sz w:val="16"/>
                <w:szCs w:val="16"/>
              </w:rPr>
              <w:t>4224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Medicinska i laboratorijska oprema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4225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Instrumenti, uređaji i strojevi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4226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Sportska i glazbena oprema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540" w:type="dxa"/>
          </w:tcPr>
          <w:p w:rsidR="00F958D6" w:rsidRPr="00A04AB5" w:rsidRDefault="000541C3" w:rsidP="00054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1.599,00</w:t>
            </w:r>
          </w:p>
        </w:tc>
        <w:tc>
          <w:tcPr>
            <w:tcW w:w="1540" w:type="dxa"/>
          </w:tcPr>
          <w:p w:rsidR="00F958D6" w:rsidRPr="00A04AB5" w:rsidRDefault="004C0C18" w:rsidP="00054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700" w:type="dxa"/>
          </w:tcPr>
          <w:p w:rsidR="00F958D6" w:rsidRPr="00A04AB5" w:rsidRDefault="004C0C18" w:rsidP="00054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41C3">
              <w:rPr>
                <w:rFonts w:ascii="Arial" w:hAnsi="Arial" w:cs="Arial"/>
                <w:sz w:val="16"/>
                <w:szCs w:val="16"/>
              </w:rPr>
              <w:t xml:space="preserve">   0,0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540" w:type="dxa"/>
          </w:tcPr>
          <w:p w:rsidR="00F958D6" w:rsidRPr="00A04AB5" w:rsidRDefault="000541C3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8386,00</w:t>
            </w:r>
          </w:p>
        </w:tc>
        <w:tc>
          <w:tcPr>
            <w:tcW w:w="1540" w:type="dxa"/>
          </w:tcPr>
          <w:p w:rsidR="00F958D6" w:rsidRPr="00A04AB5" w:rsidRDefault="000541C3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700" w:type="dxa"/>
          </w:tcPr>
          <w:p w:rsidR="00F958D6" w:rsidRPr="00A04AB5" w:rsidRDefault="004C0C18" w:rsidP="00054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541C3">
              <w:rPr>
                <w:rFonts w:ascii="Arial" w:hAnsi="Arial" w:cs="Arial"/>
                <w:b/>
                <w:sz w:val="16"/>
                <w:szCs w:val="16"/>
              </w:rPr>
              <w:t xml:space="preserve">  0</w:t>
            </w:r>
            <w:r w:rsidRPr="00A04AB5">
              <w:rPr>
                <w:rFonts w:ascii="Arial" w:hAnsi="Arial" w:cs="Arial"/>
                <w:sz w:val="16"/>
                <w:szCs w:val="16"/>
              </w:rPr>
              <w:t>,</w:t>
            </w:r>
            <w:r w:rsidR="000541C3">
              <w:rPr>
                <w:rFonts w:ascii="Arial" w:hAnsi="Arial" w:cs="Arial"/>
                <w:sz w:val="16"/>
                <w:szCs w:val="16"/>
              </w:rPr>
              <w:t>0</w:t>
            </w: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4228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Vojna oprema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Prijevozna sredstva (AOP 373 do 376)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540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540" w:type="dxa"/>
          </w:tcPr>
          <w:p w:rsidR="00F958D6" w:rsidRPr="00A04AB5" w:rsidRDefault="00D069A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3.399,00</w:t>
            </w: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4231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Prijevozna sredstva u cestovnom prometu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D069A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3,399,00</w:t>
            </w: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4232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Prijevozna sredstva u željezničkom prometu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4233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Prijevozna sredstva u pomorskom i riječnom prometu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4234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Prijevozna sredstva u zračnom prometu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:rsidR="00F958D6" w:rsidRPr="00A04AB5" w:rsidRDefault="00F958D6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      -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Knjige, umjetnička djela i ostale izložbene vrijednosti (AOP 378 do 381)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540" w:type="dxa"/>
          </w:tcPr>
          <w:p w:rsidR="00F958D6" w:rsidRPr="00A04AB5" w:rsidRDefault="004C0C18" w:rsidP="00D069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D069A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69A6">
              <w:rPr>
                <w:rFonts w:ascii="Arial" w:hAnsi="Arial" w:cs="Arial"/>
                <w:sz w:val="16"/>
                <w:szCs w:val="16"/>
              </w:rPr>
              <w:t>86.042,00</w:t>
            </w:r>
          </w:p>
        </w:tc>
        <w:tc>
          <w:tcPr>
            <w:tcW w:w="1540" w:type="dxa"/>
          </w:tcPr>
          <w:p w:rsidR="00F958D6" w:rsidRPr="00A04AB5" w:rsidRDefault="00F74DF2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69A6">
              <w:rPr>
                <w:rFonts w:ascii="Arial" w:hAnsi="Arial" w:cs="Arial"/>
                <w:sz w:val="16"/>
                <w:szCs w:val="16"/>
              </w:rPr>
              <w:t xml:space="preserve">            70.818,22</w:t>
            </w:r>
          </w:p>
        </w:tc>
        <w:tc>
          <w:tcPr>
            <w:tcW w:w="700" w:type="dxa"/>
          </w:tcPr>
          <w:p w:rsidR="00F958D6" w:rsidRPr="00A04AB5" w:rsidRDefault="00D069A6" w:rsidP="00D069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DF2" w:rsidRPr="00A04AB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74DF2" w:rsidRPr="00A04AB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958D6" w:rsidRPr="00A04AB5" w:rsidTr="00F958D6">
        <w:tc>
          <w:tcPr>
            <w:tcW w:w="939" w:type="dxa"/>
          </w:tcPr>
          <w:p w:rsidR="00F958D6" w:rsidRPr="00A04AB5" w:rsidRDefault="00F23F94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4241</w:t>
            </w:r>
          </w:p>
        </w:tc>
        <w:tc>
          <w:tcPr>
            <w:tcW w:w="7398" w:type="dxa"/>
          </w:tcPr>
          <w:p w:rsidR="00F958D6" w:rsidRPr="00A04AB5" w:rsidRDefault="00681EDD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Knjige</w:t>
            </w:r>
          </w:p>
        </w:tc>
        <w:tc>
          <w:tcPr>
            <w:tcW w:w="483" w:type="dxa"/>
          </w:tcPr>
          <w:p w:rsidR="00F958D6" w:rsidRPr="00A04AB5" w:rsidRDefault="004C0C18" w:rsidP="00837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540" w:type="dxa"/>
          </w:tcPr>
          <w:p w:rsidR="00F958D6" w:rsidRPr="00A04AB5" w:rsidRDefault="00D069A6" w:rsidP="00D069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86</w:t>
            </w:r>
            <w:r w:rsidR="004C0C18" w:rsidRPr="00A04AB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042,00</w:t>
            </w:r>
          </w:p>
        </w:tc>
        <w:tc>
          <w:tcPr>
            <w:tcW w:w="1540" w:type="dxa"/>
          </w:tcPr>
          <w:p w:rsidR="00F958D6" w:rsidRPr="00A04AB5" w:rsidRDefault="00F74DF2" w:rsidP="00D069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69A6">
              <w:rPr>
                <w:rFonts w:ascii="Arial" w:hAnsi="Arial" w:cs="Arial"/>
                <w:sz w:val="16"/>
                <w:szCs w:val="16"/>
              </w:rPr>
              <w:t xml:space="preserve">            70</w:t>
            </w:r>
            <w:r w:rsidRPr="00A04AB5">
              <w:rPr>
                <w:rFonts w:ascii="Arial" w:hAnsi="Arial" w:cs="Arial"/>
                <w:sz w:val="16"/>
                <w:szCs w:val="16"/>
              </w:rPr>
              <w:t>.</w:t>
            </w:r>
            <w:r w:rsidR="00D069A6">
              <w:rPr>
                <w:rFonts w:ascii="Arial" w:hAnsi="Arial" w:cs="Arial"/>
                <w:sz w:val="16"/>
                <w:szCs w:val="16"/>
              </w:rPr>
              <w:t>818,22</w:t>
            </w:r>
          </w:p>
        </w:tc>
        <w:tc>
          <w:tcPr>
            <w:tcW w:w="700" w:type="dxa"/>
          </w:tcPr>
          <w:p w:rsidR="00F958D6" w:rsidRPr="00A04AB5" w:rsidRDefault="00F74DF2" w:rsidP="00D069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4AB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04AB5">
              <w:rPr>
                <w:rFonts w:ascii="Arial" w:hAnsi="Arial" w:cs="Arial"/>
                <w:sz w:val="16"/>
                <w:szCs w:val="16"/>
              </w:rPr>
              <w:t>8</w:t>
            </w:r>
            <w:r w:rsidR="00D069A6">
              <w:rPr>
                <w:rFonts w:ascii="Arial" w:hAnsi="Arial" w:cs="Arial"/>
                <w:sz w:val="16"/>
                <w:szCs w:val="16"/>
              </w:rPr>
              <w:t>2</w:t>
            </w:r>
            <w:r w:rsidRPr="00A04AB5">
              <w:rPr>
                <w:rFonts w:ascii="Arial" w:hAnsi="Arial" w:cs="Arial"/>
                <w:sz w:val="16"/>
                <w:szCs w:val="16"/>
              </w:rPr>
              <w:t>,</w:t>
            </w:r>
            <w:r w:rsidR="00D069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33EEA" w:rsidRPr="00A04AB5" w:rsidRDefault="00033EEA" w:rsidP="00033EE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6D4F5A" w:rsidRDefault="006D4F5A" w:rsidP="00033EE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6D4F5A" w:rsidRPr="005937BD" w:rsidRDefault="006D4F5A" w:rsidP="00033EE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D4F5A" w:rsidRDefault="006D4F5A" w:rsidP="00033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1CD9" w:rsidRDefault="00B41CD9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6E7C6D" w:rsidRDefault="006E7C6D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Bilješke uz izvještaj rashodima prema funkcijskoj klasifikaciji - Obrazac RAS-FUNKCIJSKI</w:t>
      </w:r>
      <w:r>
        <w:rPr>
          <w:rFonts w:ascii="Arial" w:hAnsi="Arial" w:cs="Arial"/>
          <w:b/>
          <w:sz w:val="24"/>
          <w:szCs w:val="24"/>
        </w:rPr>
        <w:tab/>
      </w:r>
    </w:p>
    <w:p w:rsidR="006E7C6D" w:rsidRDefault="006E7C6D" w:rsidP="006E7C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7C6D" w:rsidRDefault="006E7C6D" w:rsidP="006E7C6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DD554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6E7C6D" w:rsidRDefault="006E7C6D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1477" w:type="dxa"/>
        <w:tblLook w:val="04A0" w:firstRow="1" w:lastRow="0" w:firstColumn="1" w:lastColumn="0" w:noHBand="0" w:noVBand="1"/>
      </w:tblPr>
      <w:tblGrid>
        <w:gridCol w:w="917"/>
        <w:gridCol w:w="5315"/>
        <w:gridCol w:w="1134"/>
        <w:gridCol w:w="1418"/>
        <w:gridCol w:w="1417"/>
        <w:gridCol w:w="1276"/>
      </w:tblGrid>
      <w:tr w:rsidR="00FD0769" w:rsidRPr="007372D3" w:rsidTr="002F3919">
        <w:trPr>
          <w:trHeight w:val="255"/>
        </w:trPr>
        <w:tc>
          <w:tcPr>
            <w:tcW w:w="91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Obrazovanje (AOP 111+114+117+118+121 do 124)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437970" w:rsidP="0043797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5.590</w:t>
            </w:r>
            <w:r w:rsidR="00AE274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020,00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 w:rsidR="0043797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.866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.0</w:t>
            </w:r>
            <w:r w:rsidR="0043797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49,29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AE274D" w:rsidP="00AE27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970">
              <w:rPr>
                <w:rFonts w:ascii="Arial" w:hAnsi="Arial" w:cs="Arial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Predškolsko i osnovno obrazovanje (AOP 112+113)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437970" w:rsidP="00437970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     </w:t>
            </w:r>
            <w:r w:rsidR="00AE274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461</w:t>
            </w:r>
            <w:r w:rsidR="00AE274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</w:t>
            </w:r>
            <w:r w:rsidR="00AE274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 w:rsidR="0043797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.72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</w:t>
            </w:r>
            <w:r w:rsidR="0043797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970">
              <w:rPr>
                <w:rFonts w:ascii="Arial" w:hAnsi="Arial" w:cs="Arial"/>
                <w:sz w:val="16"/>
                <w:szCs w:val="16"/>
              </w:rPr>
              <w:t>04</w:t>
            </w:r>
            <w:r w:rsidR="00FD0769">
              <w:rPr>
                <w:rFonts w:ascii="Arial" w:hAnsi="Arial" w:cs="Arial"/>
                <w:sz w:val="16"/>
                <w:szCs w:val="16"/>
              </w:rPr>
              <w:t>,</w:t>
            </w:r>
            <w:r w:rsidR="004379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Predškolsko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Osnovno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D0769">
              <w:rPr>
                <w:rFonts w:ascii="Arial" w:hAnsi="Arial" w:cs="Arial"/>
                <w:sz w:val="16"/>
                <w:szCs w:val="16"/>
              </w:rPr>
              <w:t>.</w:t>
            </w:r>
            <w:r w:rsidR="00437970">
              <w:rPr>
                <w:rFonts w:ascii="Arial" w:hAnsi="Arial" w:cs="Arial"/>
                <w:sz w:val="16"/>
                <w:szCs w:val="16"/>
              </w:rPr>
              <w:t>461</w:t>
            </w:r>
            <w:r w:rsidR="00FD0769">
              <w:rPr>
                <w:rFonts w:ascii="Arial" w:hAnsi="Arial" w:cs="Arial"/>
                <w:sz w:val="16"/>
                <w:szCs w:val="16"/>
              </w:rPr>
              <w:t>.</w:t>
            </w:r>
            <w:r w:rsidR="0043797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37970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37970">
              <w:rPr>
                <w:rFonts w:ascii="Arial" w:hAnsi="Arial" w:cs="Arial"/>
                <w:sz w:val="16"/>
                <w:szCs w:val="16"/>
              </w:rPr>
              <w:t>.726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437970">
              <w:rPr>
                <w:rFonts w:ascii="Arial" w:hAnsi="Arial" w:cs="Arial"/>
                <w:sz w:val="16"/>
                <w:szCs w:val="16"/>
              </w:rPr>
              <w:t>922,88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970">
              <w:rPr>
                <w:rFonts w:ascii="Arial" w:hAnsi="Arial" w:cs="Arial"/>
                <w:sz w:val="16"/>
                <w:szCs w:val="16"/>
              </w:rPr>
              <w:t>04</w:t>
            </w:r>
            <w:r w:rsidR="00FD0769">
              <w:rPr>
                <w:rFonts w:ascii="Arial" w:hAnsi="Arial" w:cs="Arial"/>
                <w:sz w:val="16"/>
                <w:szCs w:val="16"/>
              </w:rPr>
              <w:t>,</w:t>
            </w:r>
            <w:r w:rsidR="004379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Srednjoškolsko obrazovanje (AOP 115+116)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Niže srednjoškolsko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Više srednjoškolsko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Poslije srednjoškolsko, ali ne visoko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Visoka naobrazba (AOP 119+120)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0941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Prvi stupanj visoke naobrazbe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0942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Drugi stupanj visoke naobrazbe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Obrazovanje koje se ne može definirati po stupnju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D0769" w:rsidRPr="007372D3" w:rsidTr="002F3919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FD0769" w:rsidP="00FD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usluge u obrazovanju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FD0769" w:rsidRDefault="00FD0769" w:rsidP="00FD07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437970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128</w:t>
            </w:r>
            <w:r w:rsidR="00AE274D">
              <w:rPr>
                <w:rFonts w:ascii="Arial" w:hAnsi="Arial" w:cs="Arial"/>
                <w:sz w:val="16"/>
                <w:szCs w:val="16"/>
              </w:rPr>
              <w:t>.16</w:t>
            </w: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FD0769" w:rsidRDefault="00AE274D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970">
              <w:rPr>
                <w:rFonts w:ascii="Arial" w:hAnsi="Arial" w:cs="Arial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  <w:r w:rsidR="0043797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37970">
              <w:rPr>
                <w:rFonts w:ascii="Arial" w:hAnsi="Arial" w:cs="Arial"/>
                <w:sz w:val="16"/>
                <w:szCs w:val="16"/>
              </w:rPr>
              <w:t>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769" w:rsidRDefault="00FD0769" w:rsidP="00437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970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379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6E7C6D" w:rsidRDefault="006E7C6D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630A0" w:rsidRDefault="006E7C6D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obavlja djelatnost osnovnog obrazovanja te se izdaci prema funkcijskoj klasifikaciji nalaze na AOP oznaci 11</w:t>
      </w:r>
      <w:r w:rsidR="007372D3">
        <w:rPr>
          <w:rFonts w:ascii="Arial" w:hAnsi="Arial" w:cs="Arial"/>
        </w:rPr>
        <w:t>0</w:t>
      </w:r>
      <w:r w:rsidR="009523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izdaci na AOP oznaci 122 odnose se na izdatke za prehranu učenika.</w:t>
      </w:r>
    </w:p>
    <w:p w:rsidR="006E7C6D" w:rsidRDefault="006E7C6D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1CD9" w:rsidRDefault="00B41C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41CD9" w:rsidRDefault="00B41C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82DD9">
        <w:rPr>
          <w:rFonts w:ascii="Arial" w:hAnsi="Arial" w:cs="Arial"/>
          <w:b/>
        </w:rPr>
        <w:t xml:space="preserve">Bilješke uz obrazac </w:t>
      </w:r>
      <w:r w:rsidR="003E0BC6">
        <w:rPr>
          <w:rFonts w:ascii="Arial" w:hAnsi="Arial" w:cs="Arial"/>
          <w:b/>
        </w:rPr>
        <w:t>OBVEZE</w:t>
      </w: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AE274D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7</w:t>
      </w:r>
      <w:r w:rsidR="00782DD9">
        <w:rPr>
          <w:rFonts w:ascii="Arial" w:hAnsi="Arial" w:cs="Arial"/>
          <w:b/>
        </w:rPr>
        <w:t xml:space="preserve">. </w:t>
      </w: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1600" w:type="dxa"/>
        <w:tblLook w:val="04A0" w:firstRow="1" w:lastRow="0" w:firstColumn="1" w:lastColumn="0" w:noHBand="0" w:noVBand="1"/>
      </w:tblPr>
      <w:tblGrid>
        <w:gridCol w:w="1417"/>
        <w:gridCol w:w="8040"/>
        <w:gridCol w:w="483"/>
        <w:gridCol w:w="1660"/>
      </w:tblGrid>
      <w:tr w:rsidR="00782DD9" w:rsidRPr="00782DD9" w:rsidTr="00782DD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D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AE2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D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Stanje </w:t>
            </w:r>
            <w:r w:rsidR="00AE274D">
              <w:rPr>
                <w:rFonts w:ascii="Arial" w:hAnsi="Arial" w:cs="Arial"/>
                <w:b/>
                <w:bCs/>
                <w:sz w:val="18"/>
                <w:szCs w:val="18"/>
              </w:rPr>
              <w:t>nedospjelih obveza na kraju izvještajnog razdoblja (AOP 091 do 094)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DD9" w:rsidRPr="00782DD9" w:rsidRDefault="00541B54" w:rsidP="00541B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  <w:r w:rsidR="00782DD9" w:rsidRPr="00782D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82DD9" w:rsidRPr="00782DD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</w:tr>
    </w:tbl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1600" w:type="dxa"/>
        <w:tblLook w:val="04A0" w:firstRow="1" w:lastRow="0" w:firstColumn="1" w:lastColumn="0" w:noHBand="0" w:noVBand="1"/>
      </w:tblPr>
      <w:tblGrid>
        <w:gridCol w:w="1417"/>
        <w:gridCol w:w="8040"/>
        <w:gridCol w:w="483"/>
        <w:gridCol w:w="1660"/>
      </w:tblGrid>
      <w:tr w:rsidR="00782DD9" w:rsidRPr="00782DD9" w:rsidTr="00782DD9">
        <w:trPr>
          <w:trHeight w:val="255"/>
        </w:trPr>
        <w:tc>
          <w:tcPr>
            <w:tcW w:w="14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D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DD9">
              <w:rPr>
                <w:rFonts w:ascii="Arial" w:hAnsi="Arial" w:cs="Arial"/>
                <w:b/>
                <w:bCs/>
                <w:sz w:val="18"/>
                <w:szCs w:val="18"/>
              </w:rPr>
              <w:t>Stanje nedospjelih obveza na kraju izvještajnog razdoblja (AOP 091 do 094)</w:t>
            </w: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DD9" w:rsidRPr="00782DD9" w:rsidRDefault="00782DD9" w:rsidP="00541B54">
            <w:pPr>
              <w:jc w:val="right"/>
              <w:rPr>
                <w:rFonts w:ascii="Arial CE" w:hAnsi="Arial CE" w:cs="Arial CE"/>
                <w:b/>
                <w:bCs/>
                <w:color w:val="000080"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color w:val="000080"/>
                <w:sz w:val="16"/>
                <w:szCs w:val="16"/>
              </w:rPr>
              <w:t>542.</w:t>
            </w:r>
            <w:r w:rsidR="00541B54">
              <w:rPr>
                <w:rFonts w:ascii="Arial CE" w:hAnsi="Arial CE" w:cs="Arial CE"/>
                <w:b/>
                <w:bCs/>
                <w:color w:val="000080"/>
                <w:sz w:val="16"/>
                <w:szCs w:val="16"/>
              </w:rPr>
              <w:t>069,28</w:t>
            </w:r>
          </w:p>
        </w:tc>
      </w:tr>
      <w:tr w:rsidR="00782DD9" w:rsidRPr="00782DD9" w:rsidTr="00782DD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Međusobne obveze proračunskih korisnika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sz w:val="16"/>
                <w:szCs w:val="16"/>
              </w:rPr>
              <w:t>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DD9" w:rsidRPr="00782DD9" w:rsidRDefault="00782DD9" w:rsidP="00782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D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2DD9" w:rsidRPr="00782DD9" w:rsidTr="00782DD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Obveze za rashode poslovanja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sz w:val="16"/>
                <w:szCs w:val="16"/>
              </w:rPr>
              <w:t>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DD9" w:rsidRPr="00782DD9" w:rsidRDefault="00782DD9" w:rsidP="00541B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DD9">
              <w:rPr>
                <w:rFonts w:ascii="Arial" w:hAnsi="Arial" w:cs="Arial"/>
                <w:sz w:val="16"/>
                <w:szCs w:val="16"/>
              </w:rPr>
              <w:t>538.0</w:t>
            </w:r>
            <w:r w:rsidR="00541B54">
              <w:rPr>
                <w:rFonts w:ascii="Arial" w:hAnsi="Arial" w:cs="Arial"/>
                <w:sz w:val="16"/>
                <w:szCs w:val="16"/>
              </w:rPr>
              <w:t>49,27</w:t>
            </w:r>
          </w:p>
        </w:tc>
      </w:tr>
      <w:tr w:rsidR="00782DD9" w:rsidRPr="00782DD9" w:rsidTr="00782DD9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782DD9">
              <w:rPr>
                <w:rFonts w:ascii="Arial" w:hAnsi="Arial" w:cs="Arial"/>
                <w:sz w:val="18"/>
                <w:szCs w:val="18"/>
              </w:rPr>
              <w:t>Obveze za nabavu nefinancijske imovine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82DD9" w:rsidRPr="00782DD9" w:rsidRDefault="00782DD9" w:rsidP="00782DD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82DD9">
              <w:rPr>
                <w:rFonts w:ascii="Arial CE" w:hAnsi="Arial CE" w:cs="Arial CE"/>
                <w:b/>
                <w:bCs/>
                <w:sz w:val="16"/>
                <w:szCs w:val="16"/>
              </w:rPr>
              <w:t>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DD9" w:rsidRPr="00782DD9" w:rsidRDefault="00782DD9" w:rsidP="00541B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DD9">
              <w:rPr>
                <w:rFonts w:ascii="Arial" w:hAnsi="Arial" w:cs="Arial"/>
                <w:sz w:val="16"/>
                <w:szCs w:val="16"/>
              </w:rPr>
              <w:t>4.</w:t>
            </w:r>
            <w:r w:rsidR="00541B54">
              <w:rPr>
                <w:rFonts w:ascii="Arial" w:hAnsi="Arial" w:cs="Arial"/>
                <w:sz w:val="16"/>
                <w:szCs w:val="16"/>
              </w:rPr>
              <w:t>0</w:t>
            </w:r>
            <w:r w:rsidRPr="00782DD9">
              <w:rPr>
                <w:rFonts w:ascii="Arial" w:hAnsi="Arial" w:cs="Arial"/>
                <w:sz w:val="16"/>
                <w:szCs w:val="16"/>
              </w:rPr>
              <w:t>2</w:t>
            </w:r>
            <w:r w:rsidR="00541B54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</w:tbl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4580E" w:rsidRDefault="00782DD9" w:rsidP="00C458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DD9">
        <w:rPr>
          <w:rFonts w:ascii="Arial" w:hAnsi="Arial" w:cs="Arial"/>
        </w:rPr>
        <w:t xml:space="preserve">Stanje obveza na početku </w:t>
      </w:r>
      <w:r w:rsidR="00AE274D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. </w:t>
      </w:r>
      <w:r w:rsidRPr="00782DD9">
        <w:rPr>
          <w:rFonts w:ascii="Arial" w:hAnsi="Arial" w:cs="Arial"/>
        </w:rPr>
        <w:t xml:space="preserve">godine </w:t>
      </w:r>
      <w:r>
        <w:rPr>
          <w:rFonts w:ascii="Arial" w:hAnsi="Arial" w:cs="Arial"/>
        </w:rPr>
        <w:t xml:space="preserve">odnosi se na </w:t>
      </w:r>
      <w:r w:rsidR="00C4580E">
        <w:rPr>
          <w:rFonts w:ascii="Arial" w:hAnsi="Arial" w:cs="Arial"/>
        </w:rPr>
        <w:t xml:space="preserve">stanje neplaćenih računa koji su podmireni početkom 2022. godine. </w:t>
      </w:r>
    </w:p>
    <w:p w:rsidR="00C4580E" w:rsidRDefault="00C4580E" w:rsidP="00C458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financijskom izvještaju od 1.1. 202</w:t>
      </w:r>
      <w:r w:rsidR="00501895">
        <w:rPr>
          <w:rFonts w:ascii="Arial" w:hAnsi="Arial" w:cs="Arial"/>
        </w:rPr>
        <w:t>2.-31.12.2022</w:t>
      </w:r>
      <w:r>
        <w:rPr>
          <w:rFonts w:ascii="Arial" w:hAnsi="Arial" w:cs="Arial"/>
        </w:rPr>
        <w:t>. osim neplaćenih dospjelih računa knjižena je i obveza za plaću zaposlenih za prosinac 2021</w:t>
      </w:r>
      <w:r w:rsidR="00501895">
        <w:rPr>
          <w:rFonts w:ascii="Arial" w:hAnsi="Arial" w:cs="Arial"/>
        </w:rPr>
        <w:t>. godine. Početkom siječnja 2023</w:t>
      </w:r>
      <w:r>
        <w:rPr>
          <w:rFonts w:ascii="Arial" w:hAnsi="Arial" w:cs="Arial"/>
        </w:rPr>
        <w:t>. godine obveze će biti podmirene.</w:t>
      </w:r>
    </w:p>
    <w:p w:rsidR="00C4580E" w:rsidRDefault="00C4580E" w:rsidP="00C458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80E" w:rsidRDefault="00C4580E" w:rsidP="00C458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01F0" w:rsidRDefault="00C4580E" w:rsidP="00C458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Gradištu</w:t>
      </w:r>
      <w:r w:rsidR="00A05CF6">
        <w:rPr>
          <w:rFonts w:ascii="Arial" w:hAnsi="Arial" w:cs="Arial"/>
        </w:rPr>
        <w:t xml:space="preserve">, </w:t>
      </w:r>
      <w:r w:rsidR="00501895">
        <w:rPr>
          <w:rFonts w:ascii="Arial" w:hAnsi="Arial" w:cs="Arial"/>
        </w:rPr>
        <w:t>31</w:t>
      </w:r>
      <w:r w:rsidR="00A05CF6">
        <w:rPr>
          <w:rFonts w:ascii="Arial" w:hAnsi="Arial" w:cs="Arial"/>
        </w:rPr>
        <w:t>.</w:t>
      </w:r>
      <w:r w:rsidR="00501895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A05CF6">
        <w:rPr>
          <w:rFonts w:ascii="Arial" w:hAnsi="Arial" w:cs="Arial"/>
        </w:rPr>
        <w:t xml:space="preserve"> 20</w:t>
      </w:r>
      <w:r w:rsidR="00501895">
        <w:rPr>
          <w:rFonts w:ascii="Arial" w:hAnsi="Arial" w:cs="Arial"/>
        </w:rPr>
        <w:t>23</w:t>
      </w:r>
      <w:r w:rsidR="00A05CF6">
        <w:rPr>
          <w:rFonts w:ascii="Arial" w:hAnsi="Arial" w:cs="Arial"/>
        </w:rPr>
        <w:t xml:space="preserve">. </w:t>
      </w:r>
    </w:p>
    <w:p w:rsidR="000A01F0" w:rsidRDefault="000A01F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30A0" w:rsidRDefault="003630A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za kontaktiranje: </w:t>
      </w:r>
      <w:r w:rsidR="00C4580E">
        <w:rPr>
          <w:rFonts w:ascii="Arial" w:hAnsi="Arial" w:cs="Arial"/>
        </w:rPr>
        <w:t>MARINA</w:t>
      </w:r>
      <w:r w:rsidR="00FF7B43">
        <w:rPr>
          <w:rFonts w:ascii="Arial" w:hAnsi="Arial" w:cs="Arial"/>
        </w:rPr>
        <w:t xml:space="preserve"> </w:t>
      </w:r>
      <w:r w:rsidR="00C4580E">
        <w:rPr>
          <w:rFonts w:ascii="Arial" w:hAnsi="Arial" w:cs="Arial"/>
        </w:rPr>
        <w:t>KRALJEVIĆ</w:t>
      </w:r>
    </w:p>
    <w:p w:rsidR="00FF7B43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30A0" w:rsidRDefault="00C4580E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 za kontakt: 032/842-9</w:t>
      </w:r>
      <w:r w:rsidR="00FF7B43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E62404">
        <w:rPr>
          <w:rFonts w:ascii="Arial" w:hAnsi="Arial" w:cs="Arial"/>
        </w:rPr>
        <w:t xml:space="preserve">                           </w:t>
      </w:r>
      <w:r w:rsidR="00C82A9B">
        <w:rPr>
          <w:rFonts w:ascii="Arial" w:hAnsi="Arial" w:cs="Arial"/>
        </w:rPr>
        <w:t xml:space="preserve"> </w:t>
      </w:r>
      <w:r w:rsidR="00E62404">
        <w:rPr>
          <w:rFonts w:ascii="Arial" w:hAnsi="Arial" w:cs="Arial"/>
        </w:rPr>
        <w:t xml:space="preserve">                                          </w:t>
      </w:r>
      <w:r w:rsidR="00782DD9">
        <w:rPr>
          <w:rFonts w:ascii="Arial" w:hAnsi="Arial" w:cs="Arial"/>
        </w:rPr>
        <w:t xml:space="preserve">  </w:t>
      </w:r>
      <w:r w:rsidR="00E62404">
        <w:rPr>
          <w:rFonts w:ascii="Arial" w:hAnsi="Arial" w:cs="Arial"/>
        </w:rPr>
        <w:t xml:space="preserve">  </w:t>
      </w:r>
      <w:r w:rsidR="00FF7B43">
        <w:rPr>
          <w:rFonts w:ascii="Arial" w:hAnsi="Arial" w:cs="Arial"/>
        </w:rPr>
        <w:t xml:space="preserve">       </w:t>
      </w:r>
      <w:r w:rsidR="00E62404">
        <w:rPr>
          <w:rFonts w:ascii="Arial" w:hAnsi="Arial" w:cs="Arial"/>
        </w:rPr>
        <w:t xml:space="preserve">  </w:t>
      </w:r>
      <w:r w:rsidR="00FF7B43">
        <w:rPr>
          <w:rFonts w:ascii="Arial" w:hAnsi="Arial" w:cs="Arial"/>
        </w:rPr>
        <w:t>Odgovorna osoba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580E">
        <w:rPr>
          <w:rFonts w:ascii="Arial" w:hAnsi="Arial" w:cs="Arial"/>
        </w:rPr>
        <w:t>Odgovorna osoba: MARIO DOMINKOVIĆ</w:t>
      </w:r>
      <w:r w:rsidR="00FF7B43">
        <w:rPr>
          <w:rFonts w:ascii="Arial" w:hAnsi="Arial" w:cs="Arial"/>
        </w:rPr>
        <w:t>, prof.</w:t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M. P. </w:t>
      </w:r>
      <w:r w:rsidR="00FF7B43">
        <w:rPr>
          <w:rFonts w:ascii="Arial" w:hAnsi="Arial" w:cs="Arial"/>
        </w:rPr>
        <w:t xml:space="preserve">                                    </w:t>
      </w:r>
      <w:r w:rsidR="00544E31">
        <w:rPr>
          <w:rFonts w:ascii="Arial" w:hAnsi="Arial" w:cs="Arial"/>
        </w:rPr>
        <w:t>MARIO DOMINKOVIĆ,</w:t>
      </w:r>
      <w:bookmarkStart w:id="0" w:name="_GoBack"/>
      <w:bookmarkEnd w:id="0"/>
      <w:r w:rsidR="00544E31">
        <w:rPr>
          <w:rFonts w:ascii="Arial" w:hAnsi="Arial" w:cs="Arial"/>
        </w:rPr>
        <w:t xml:space="preserve"> prof.</w:t>
      </w:r>
      <w:r w:rsidR="00FF7B43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3630A0" w:rsidRDefault="00FF7B43" w:rsidP="00FF7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3630A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</w:t>
      </w:r>
      <w:r w:rsidR="003630A0">
        <w:rPr>
          <w:rFonts w:ascii="Arial" w:hAnsi="Arial" w:cs="Arial"/>
        </w:rPr>
        <w:t xml:space="preserve">     ______________________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  <w:t xml:space="preserve">     </w:t>
      </w:r>
      <w:r w:rsidR="00FF7B43">
        <w:rPr>
          <w:rFonts w:ascii="Arial" w:hAnsi="Arial" w:cs="Arial"/>
        </w:rPr>
        <w:t xml:space="preserve">          (potpis)</w:t>
      </w:r>
    </w:p>
    <w:p w:rsidR="00037CEF" w:rsidRDefault="00FF7B43">
      <w:r>
        <w:t xml:space="preserve"> </w:t>
      </w:r>
    </w:p>
    <w:sectPr w:rsidR="00037CEF" w:rsidSect="00C82A9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4E9"/>
    <w:multiLevelType w:val="hybridMultilevel"/>
    <w:tmpl w:val="3F0AE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522A"/>
    <w:multiLevelType w:val="multilevel"/>
    <w:tmpl w:val="76120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31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5EAE0BC4"/>
    <w:multiLevelType w:val="hybridMultilevel"/>
    <w:tmpl w:val="C1544228"/>
    <w:lvl w:ilvl="0" w:tplc="1C100C4A"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A0"/>
    <w:rsid w:val="00032371"/>
    <w:rsid w:val="00033EEA"/>
    <w:rsid w:val="00037CEF"/>
    <w:rsid w:val="00050078"/>
    <w:rsid w:val="000541C3"/>
    <w:rsid w:val="00062142"/>
    <w:rsid w:val="00081708"/>
    <w:rsid w:val="000A01F0"/>
    <w:rsid w:val="000B4A95"/>
    <w:rsid w:val="000B69C2"/>
    <w:rsid w:val="000C7FA4"/>
    <w:rsid w:val="000D70D6"/>
    <w:rsid w:val="000E09AE"/>
    <w:rsid w:val="00141617"/>
    <w:rsid w:val="0020514C"/>
    <w:rsid w:val="00224205"/>
    <w:rsid w:val="00297055"/>
    <w:rsid w:val="002B1B84"/>
    <w:rsid w:val="002C1FB6"/>
    <w:rsid w:val="002D161B"/>
    <w:rsid w:val="002E3542"/>
    <w:rsid w:val="002F3919"/>
    <w:rsid w:val="003344EB"/>
    <w:rsid w:val="003630A0"/>
    <w:rsid w:val="00363406"/>
    <w:rsid w:val="00367B53"/>
    <w:rsid w:val="00373AC5"/>
    <w:rsid w:val="00375333"/>
    <w:rsid w:val="00387819"/>
    <w:rsid w:val="003975CF"/>
    <w:rsid w:val="003B625B"/>
    <w:rsid w:val="003D72CD"/>
    <w:rsid w:val="003E0BC6"/>
    <w:rsid w:val="003E18B8"/>
    <w:rsid w:val="003E75D0"/>
    <w:rsid w:val="003F1BFA"/>
    <w:rsid w:val="0040465C"/>
    <w:rsid w:val="00405162"/>
    <w:rsid w:val="00427D0F"/>
    <w:rsid w:val="0043008C"/>
    <w:rsid w:val="004305FD"/>
    <w:rsid w:val="00437970"/>
    <w:rsid w:val="00447355"/>
    <w:rsid w:val="004624EA"/>
    <w:rsid w:val="004A1A84"/>
    <w:rsid w:val="004B36DE"/>
    <w:rsid w:val="004C0C18"/>
    <w:rsid w:val="004E2209"/>
    <w:rsid w:val="00501895"/>
    <w:rsid w:val="00541B54"/>
    <w:rsid w:val="00544E31"/>
    <w:rsid w:val="005937BD"/>
    <w:rsid w:val="005D2311"/>
    <w:rsid w:val="005E141B"/>
    <w:rsid w:val="005F1461"/>
    <w:rsid w:val="00613E52"/>
    <w:rsid w:val="00614F59"/>
    <w:rsid w:val="00624022"/>
    <w:rsid w:val="00642FCF"/>
    <w:rsid w:val="0066778E"/>
    <w:rsid w:val="00681E8E"/>
    <w:rsid w:val="00681EDD"/>
    <w:rsid w:val="0069579E"/>
    <w:rsid w:val="006D4F5A"/>
    <w:rsid w:val="006D5D37"/>
    <w:rsid w:val="006E7C6D"/>
    <w:rsid w:val="00712531"/>
    <w:rsid w:val="007372D3"/>
    <w:rsid w:val="007664F5"/>
    <w:rsid w:val="00782DD9"/>
    <w:rsid w:val="007A2C23"/>
    <w:rsid w:val="007B6C15"/>
    <w:rsid w:val="007C4E91"/>
    <w:rsid w:val="007C66AF"/>
    <w:rsid w:val="00804843"/>
    <w:rsid w:val="00804E38"/>
    <w:rsid w:val="00832F40"/>
    <w:rsid w:val="008378B6"/>
    <w:rsid w:val="008526D4"/>
    <w:rsid w:val="008536B5"/>
    <w:rsid w:val="008A0F4C"/>
    <w:rsid w:val="008A2D91"/>
    <w:rsid w:val="008E53E5"/>
    <w:rsid w:val="008F7B60"/>
    <w:rsid w:val="009071F3"/>
    <w:rsid w:val="00910784"/>
    <w:rsid w:val="00946C49"/>
    <w:rsid w:val="009523F2"/>
    <w:rsid w:val="0095332C"/>
    <w:rsid w:val="00955F11"/>
    <w:rsid w:val="009800EF"/>
    <w:rsid w:val="00A04AB5"/>
    <w:rsid w:val="00A05CF6"/>
    <w:rsid w:val="00A11EC7"/>
    <w:rsid w:val="00A50A42"/>
    <w:rsid w:val="00A52134"/>
    <w:rsid w:val="00A76C21"/>
    <w:rsid w:val="00A95D7A"/>
    <w:rsid w:val="00AD55F2"/>
    <w:rsid w:val="00AE274D"/>
    <w:rsid w:val="00AF20BC"/>
    <w:rsid w:val="00B1522A"/>
    <w:rsid w:val="00B41CD9"/>
    <w:rsid w:val="00BA5984"/>
    <w:rsid w:val="00BA774B"/>
    <w:rsid w:val="00BF07D3"/>
    <w:rsid w:val="00BF7871"/>
    <w:rsid w:val="00C10914"/>
    <w:rsid w:val="00C4580E"/>
    <w:rsid w:val="00C82A9B"/>
    <w:rsid w:val="00CC1E4D"/>
    <w:rsid w:val="00D069A6"/>
    <w:rsid w:val="00D342B3"/>
    <w:rsid w:val="00D46934"/>
    <w:rsid w:val="00D65F10"/>
    <w:rsid w:val="00D90E5E"/>
    <w:rsid w:val="00DA617F"/>
    <w:rsid w:val="00DC49DE"/>
    <w:rsid w:val="00DD5542"/>
    <w:rsid w:val="00DF74C0"/>
    <w:rsid w:val="00E065C9"/>
    <w:rsid w:val="00E616A1"/>
    <w:rsid w:val="00E62404"/>
    <w:rsid w:val="00E80799"/>
    <w:rsid w:val="00E93686"/>
    <w:rsid w:val="00EB2F31"/>
    <w:rsid w:val="00ED027F"/>
    <w:rsid w:val="00EE7439"/>
    <w:rsid w:val="00F23DF5"/>
    <w:rsid w:val="00F23F94"/>
    <w:rsid w:val="00F31BEE"/>
    <w:rsid w:val="00F41D48"/>
    <w:rsid w:val="00F457D0"/>
    <w:rsid w:val="00F74DF2"/>
    <w:rsid w:val="00F90047"/>
    <w:rsid w:val="00F958D6"/>
    <w:rsid w:val="00F96F5C"/>
    <w:rsid w:val="00FB7346"/>
    <w:rsid w:val="00FD0769"/>
    <w:rsid w:val="00FD3652"/>
    <w:rsid w:val="00FE43FA"/>
    <w:rsid w:val="00FF576A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2779"/>
  <w15:docId w15:val="{BE22FEBA-B07A-4C70-9D67-9959CE5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30A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630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0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0A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7B6C15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53AB-64E5-499D-9BD5-58FAFCEB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Tajnistvo</cp:lastModifiedBy>
  <cp:revision>20</cp:revision>
  <cp:lastPrinted>2023-01-31T12:05:00Z</cp:lastPrinted>
  <dcterms:created xsi:type="dcterms:W3CDTF">2022-01-26T09:07:00Z</dcterms:created>
  <dcterms:modified xsi:type="dcterms:W3CDTF">2023-01-31T12:07:00Z</dcterms:modified>
</cp:coreProperties>
</file>