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4D83" w14:textId="77777777" w:rsidR="0003328B" w:rsidRDefault="0003328B" w:rsidP="0003328B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F217E" w14:textId="1C25B32C" w:rsidR="0003328B" w:rsidRPr="0003328B" w:rsidRDefault="0003328B" w:rsidP="0003328B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REPUBLIKA HRVATSKA</w:t>
      </w:r>
    </w:p>
    <w:p w14:paraId="1C54C235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7AAB2026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11FD5B27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112-01/21-02/05</w:t>
      </w:r>
    </w:p>
    <w:p w14:paraId="3F9E98B2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2188-16-01-21-1</w:t>
      </w:r>
    </w:p>
    <w:p w14:paraId="4254C0FA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>U Gradištu, 27. travnja 2021. godine</w:t>
      </w:r>
    </w:p>
    <w:p w14:paraId="487C0844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56038D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Na temelju članka 107. Zakona o odgoju i obrazovanju u osnovnoj i srednjoj školi (Narodne novine br.</w:t>
      </w:r>
      <w:r w:rsidRPr="0003328B">
        <w:rPr>
          <w:rFonts w:ascii="Comic Sans MS" w:eastAsia="Times New Roman" w:hAnsi="Comic Sans MS" w:cs="Times New Roman"/>
        </w:rPr>
        <w:t xml:space="preserve"> </w:t>
      </w:r>
      <w:r w:rsidRPr="0003328B">
        <w:rPr>
          <w:rFonts w:ascii="Times New Roman" w:eastAsia="Times New Roman" w:hAnsi="Times New Roman" w:cs="Times New Roman"/>
          <w:sz w:val="24"/>
          <w:szCs w:val="24"/>
        </w:rPr>
        <w:t>87/08., 86/09., 92/10., 105/10., 90/11., 5./12., 16/12., 86/12., 94/13., 152/14., 7/17., 68/18., 98/19., 64/20.)  Osnovna škola Gradište iz Gradišta, Kolodvorska 27,  objavljuje</w:t>
      </w:r>
    </w:p>
    <w:p w14:paraId="53D312CF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58030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AE59" w14:textId="77777777" w:rsidR="0003328B" w:rsidRPr="0003328B" w:rsidRDefault="0003328B" w:rsidP="0003328B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332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N A T J E Č A J </w:t>
      </w:r>
    </w:p>
    <w:p w14:paraId="239437F1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32E774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23E60AE2" w14:textId="77777777" w:rsidR="0003328B" w:rsidRPr="0003328B" w:rsidRDefault="0003328B" w:rsidP="0003328B">
      <w:pPr>
        <w:spacing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C4D5A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PRIRODE – </w:t>
      </w:r>
      <w:r w:rsidRPr="0003328B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03328B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na određeno nepuno radno vrijeme -  6 sati </w:t>
      </w:r>
    </w:p>
    <w:p w14:paraId="6973AAC1" w14:textId="77777777" w:rsidR="00D10544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03328B">
        <w:rPr>
          <w:rFonts w:ascii="Times New Roman" w:eastAsia="Times New Roman" w:hAnsi="Times New Roman" w:cs="Times New Roman"/>
          <w:sz w:val="24"/>
          <w:szCs w:val="24"/>
        </w:rPr>
        <w:t>tjednog radnog vremena (zamjena za bolovanje)</w:t>
      </w:r>
      <w:r w:rsidR="00D10544">
        <w:rPr>
          <w:rFonts w:ascii="Times New Roman" w:eastAsia="Times New Roman" w:hAnsi="Times New Roman" w:cs="Times New Roman"/>
          <w:sz w:val="24"/>
          <w:szCs w:val="24"/>
        </w:rPr>
        <w:t xml:space="preserve"> – probni rad    </w:t>
      </w:r>
    </w:p>
    <w:p w14:paraId="637059F3" w14:textId="0FAC9194" w:rsidR="0003328B" w:rsidRPr="0003328B" w:rsidRDefault="00D10544" w:rsidP="0003328B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2 mjeseca</w:t>
      </w:r>
    </w:p>
    <w:p w14:paraId="68379A77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DA33E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>Uvjeti</w:t>
      </w: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DC5D76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Prema Zakonu o odgoju i obrazovanju u osnovnoj i srednjoj školi (Narodne novine br.</w:t>
      </w:r>
      <w:r w:rsidRPr="0003328B">
        <w:rPr>
          <w:rFonts w:ascii="Comic Sans MS" w:eastAsia="Times New Roman" w:hAnsi="Comic Sans MS" w:cs="Times New Roman"/>
        </w:rPr>
        <w:t xml:space="preserve"> </w:t>
      </w:r>
      <w:r w:rsidRPr="0003328B">
        <w:rPr>
          <w:rFonts w:ascii="Times New Roman" w:eastAsia="Times New Roman" w:hAnsi="Times New Roman" w:cs="Times New Roman"/>
          <w:sz w:val="24"/>
          <w:szCs w:val="24"/>
        </w:rPr>
        <w:t>87/08., 86/09., 92/10., 105/10., 90/11., 5./12., 16/12., 86/12., 94/13., 152/14., 7/17., 68/18., 98/19., 64/20) i Pravilniku o odgovarajućoj vrsti obrazovanja učitelja i stručnih suradnika u osnovnoj školi (Narodne novine br. 6/19., 75/20.).</w:t>
      </w:r>
    </w:p>
    <w:p w14:paraId="25FA4CD6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286D6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28B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pismenu prijavu na natječaj kandidati trebaju priložiti:</w:t>
      </w:r>
    </w:p>
    <w:p w14:paraId="74DB7217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21B4DEF5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- diplomu odnosno dokaz o stečenoj stručnoj spremi </w:t>
      </w:r>
    </w:p>
    <w:p w14:paraId="32DA278F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762C6885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20B2B2C6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02812489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2F633DA3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0D4073F5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7CAD2B08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</w:t>
      </w:r>
    </w:p>
    <w:p w14:paraId="1A58D87B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5A2D9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Uz pismenu prijavu dostaviti preslike dokumenata.</w:t>
      </w:r>
    </w:p>
    <w:p w14:paraId="04F55992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9D762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Kandidat koji ostvaruje pravo prednosti prilikom zapošljavanja prema posebnim propisima dužan se u prijavi na natječaj pozvati na to pravo i osim dokaza o ispunjavanju traženih uvjeta, priložiti i sve zakonom propisane dokumente kojima se dokazuje ostvarivanje tog prava te ostvaruje  prednost u odnosu na ostale kandidate samo pod jednakim uvjetima.</w:t>
      </w:r>
    </w:p>
    <w:p w14:paraId="04489DED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F3FF9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Kandidat koji ostvaruje pravo prednosti pri zapošljavanju sukladno članku 102. stavak 1., 2. i 3. Zakona o pravima hrvatskih branitelja iz Domovinskog rata i članovima njihovih obitelji (NN br. 121/17., 98/19.), uz prijavu na natječaj dužan je, osim dokaza o ispunjavanju traženih uvjeta, priložiti i  dokaze propisane člankom 103. stavak 1. Zakona o pravima hrvatskih branitelja iz Domovinskog rata i članovima njihovih obitelji, a koji su  dostupni na poveznici Ministarstva hrvatskih branitelja:</w:t>
      </w:r>
    </w:p>
    <w:p w14:paraId="3FA61A1C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47851" w14:textId="77777777" w:rsidR="0003328B" w:rsidRPr="0003328B" w:rsidRDefault="00C55284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03328B" w:rsidRPr="00033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https://branitelji.gov.hr/UserDocsImages//NG/12%20Prosinac/Zapo%C5%A1ljavanje//POPIS%20DOKAZA%20ZA%20OSTVARIVANJE%20PRAVA%20PRI%20ZAPO%C5%A0LJAVANJU.pdf</w:t>
        </w:r>
      </w:hyperlink>
      <w:r w:rsidR="0003328B" w:rsidRPr="000332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C89496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94489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73A53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553F9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35EC8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objave.</w:t>
      </w:r>
    </w:p>
    <w:p w14:paraId="3F980B14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Na natječaj se mogu javiti osobe oba spola.</w:t>
      </w:r>
    </w:p>
    <w:p w14:paraId="46EDD1D0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2C96E058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96A42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56DE3B18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DEEBF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2E0CE5DC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B05E9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odnosno e-mail adresu na koju će im biti dostavljena obavijest o datumu i vremenu procjene odnosno testiranja.</w:t>
      </w:r>
    </w:p>
    <w:p w14:paraId="507E7F14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E0E64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24DAC9ED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15A64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1575B19B" w14:textId="77777777" w:rsidR="0003328B" w:rsidRPr="0003328B" w:rsidRDefault="0003328B" w:rsidP="0003328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B43C6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Osnovna škola Gradište</w:t>
      </w:r>
    </w:p>
    <w:p w14:paraId="19D3F32D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03328B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7324BC91" w14:textId="77777777" w:rsidR="0003328B" w:rsidRPr="00C55284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2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32273 GRADIŠTE  </w:t>
      </w:r>
      <w:bookmarkStart w:id="0" w:name="_GoBack"/>
      <w:bookmarkEnd w:id="0"/>
    </w:p>
    <w:p w14:paraId="636301DB" w14:textId="77777777" w:rsidR="0003328B" w:rsidRPr="0003328B" w:rsidRDefault="0003328B" w:rsidP="0003328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</w:t>
      </w:r>
    </w:p>
    <w:p w14:paraId="684B2013" w14:textId="77777777" w:rsidR="0003328B" w:rsidRPr="0003328B" w:rsidRDefault="0003328B" w:rsidP="0003328B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s naznakom „ Za natječaj – učitelj/</w:t>
      </w:r>
      <w:proofErr w:type="spellStart"/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prirode“         </w:t>
      </w:r>
    </w:p>
    <w:p w14:paraId="251A59DD" w14:textId="77777777" w:rsidR="0003328B" w:rsidRPr="0003328B" w:rsidRDefault="0003328B" w:rsidP="0003328B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7EF62868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915AB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</w:t>
      </w:r>
    </w:p>
    <w:p w14:paraId="74410C92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C39DE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4EB2A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E8B4A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27858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Ravnatelj škole:</w:t>
      </w:r>
    </w:p>
    <w:p w14:paraId="3ECF6F02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03328B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03328B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p w14:paraId="36E26B8E" w14:textId="77777777" w:rsidR="0003328B" w:rsidRPr="0003328B" w:rsidRDefault="0003328B" w:rsidP="0003328B">
      <w:pPr>
        <w:spacing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hr-HR"/>
        </w:rPr>
      </w:pPr>
    </w:p>
    <w:p w14:paraId="2473C234" w14:textId="77777777" w:rsidR="00AF3A26" w:rsidRDefault="00AF3A26"/>
    <w:sectPr w:rsidR="00AF3A26" w:rsidSect="000C200E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70"/>
    <w:rsid w:val="0003328B"/>
    <w:rsid w:val="00951A9C"/>
    <w:rsid w:val="0098704D"/>
    <w:rsid w:val="00AF3A26"/>
    <w:rsid w:val="00C55284"/>
    <w:rsid w:val="00D10544"/>
    <w:rsid w:val="00E26B13"/>
    <w:rsid w:val="00E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989"/>
  <w15:chartTrackingRefBased/>
  <w15:docId w15:val="{81AEA40E-8D80-4CDB-AE1E-D4F3A99E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UserDocsImages//NG/12%20Prosinac/Zapo%C5%A1ljavanje/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dcterms:created xsi:type="dcterms:W3CDTF">2021-04-26T10:36:00Z</dcterms:created>
  <dcterms:modified xsi:type="dcterms:W3CDTF">2021-04-27T06:31:00Z</dcterms:modified>
</cp:coreProperties>
</file>