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5EC4E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F89">
        <w:rPr>
          <w:rFonts w:ascii="Times New Roman" w:eastAsia="Calibri" w:hAnsi="Times New Roman" w:cs="Times New Roman"/>
          <w:b/>
          <w:sz w:val="24"/>
          <w:szCs w:val="24"/>
        </w:rPr>
        <w:t>OSNOVNA ŠKOLA GRADIŠTE</w:t>
      </w:r>
    </w:p>
    <w:p w14:paraId="7C675874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F89">
        <w:rPr>
          <w:rFonts w:ascii="Times New Roman" w:eastAsia="Calibri" w:hAnsi="Times New Roman" w:cs="Times New Roman"/>
          <w:b/>
          <w:sz w:val="24"/>
          <w:szCs w:val="24"/>
        </w:rPr>
        <w:t>Kolodvorska 27</w:t>
      </w:r>
    </w:p>
    <w:p w14:paraId="23B95E77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F89">
        <w:rPr>
          <w:rFonts w:ascii="Times New Roman" w:eastAsia="Calibri" w:hAnsi="Times New Roman" w:cs="Times New Roman"/>
          <w:b/>
          <w:sz w:val="24"/>
          <w:szCs w:val="24"/>
        </w:rPr>
        <w:t>32273 Gradište</w:t>
      </w:r>
    </w:p>
    <w:p w14:paraId="1969CCAE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F89">
        <w:rPr>
          <w:rFonts w:ascii="Times New Roman" w:eastAsia="Calibri" w:hAnsi="Times New Roman" w:cs="Times New Roman"/>
          <w:b/>
          <w:sz w:val="24"/>
          <w:szCs w:val="24"/>
        </w:rPr>
        <w:t>KLASA: 112-01/21-02/06</w:t>
      </w:r>
    </w:p>
    <w:p w14:paraId="0ADDF3B3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F89">
        <w:rPr>
          <w:rFonts w:ascii="Times New Roman" w:eastAsia="Calibri" w:hAnsi="Times New Roman" w:cs="Times New Roman"/>
          <w:b/>
          <w:sz w:val="24"/>
          <w:szCs w:val="24"/>
        </w:rPr>
        <w:t>URBROJ: 2188-16-11-21-5</w:t>
      </w:r>
    </w:p>
    <w:p w14:paraId="7FDACE40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F89">
        <w:rPr>
          <w:rFonts w:ascii="Times New Roman" w:eastAsia="Calibri" w:hAnsi="Times New Roman" w:cs="Times New Roman"/>
          <w:b/>
          <w:sz w:val="24"/>
          <w:szCs w:val="24"/>
        </w:rPr>
        <w:t>U Gradištu, 11. svibnja 2021. godine</w:t>
      </w:r>
    </w:p>
    <w:p w14:paraId="08275E3F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574710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Na temelju članka 12. Pravilnika o postupku zapošljavanja te procjeni i vrednovanju kandidata za zapošljavanje u Osnovnoj školi Gradište, Povjerenstvo za procjenu i vrednovanje kandidata za zapošljavanje upućuje</w:t>
      </w:r>
    </w:p>
    <w:p w14:paraId="544E2925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8D65B4" w14:textId="77777777" w:rsidR="00661F89" w:rsidRPr="00661F89" w:rsidRDefault="00661F89" w:rsidP="00661F8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1F89">
        <w:rPr>
          <w:rFonts w:ascii="Times New Roman" w:eastAsia="Calibri" w:hAnsi="Times New Roman" w:cs="Times New Roman"/>
          <w:b/>
          <w:sz w:val="24"/>
          <w:szCs w:val="24"/>
        </w:rPr>
        <w:t>POZIV NA TESTIRANJE</w:t>
      </w:r>
    </w:p>
    <w:p w14:paraId="2C838E7F" w14:textId="77777777" w:rsidR="00661F89" w:rsidRPr="00661F89" w:rsidRDefault="00661F89" w:rsidP="00661F8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FE6B63" w14:textId="77777777" w:rsidR="00661F89" w:rsidRPr="00661F89" w:rsidRDefault="00661F89" w:rsidP="00661F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kandidatima koji su dostavili pravodobnu i potpunu prijavu i ispunjavaju uvjete natječaja za zasnivanje radnog odnosa na radnom mjestu učitelj/</w:t>
      </w:r>
      <w:proofErr w:type="spellStart"/>
      <w:r w:rsidRPr="00661F89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661F89">
        <w:rPr>
          <w:rFonts w:ascii="Times New Roman" w:eastAsia="Calibri" w:hAnsi="Times New Roman" w:cs="Times New Roman"/>
          <w:sz w:val="24"/>
          <w:szCs w:val="24"/>
        </w:rPr>
        <w:t xml:space="preserve"> prirode - </w:t>
      </w:r>
      <w:r w:rsidRPr="00661F89">
        <w:rPr>
          <w:rFonts w:ascii="Times New Roman" w:eastAsia="Times New Roman" w:hAnsi="Times New Roman" w:cs="Times New Roman"/>
          <w:sz w:val="24"/>
          <w:szCs w:val="24"/>
        </w:rPr>
        <w:t>1 izvršitelj/</w:t>
      </w:r>
      <w:proofErr w:type="spellStart"/>
      <w:r w:rsidRPr="00661F89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661F89">
        <w:rPr>
          <w:rFonts w:ascii="Times New Roman" w:eastAsia="Times New Roman" w:hAnsi="Times New Roman" w:cs="Times New Roman"/>
          <w:sz w:val="24"/>
          <w:szCs w:val="24"/>
        </w:rPr>
        <w:t xml:space="preserve"> na određeno nepuno radno  vrijeme – 6 sati tjednog radnog vremena, objavljenog 27. travnja 2021. godine na mrežnoj stranici i oglasnoj ploči Hrvatskog zavoda za zapošljavanje i mrežnoj stranici i oglasnoj ploči Osnovne škole Gradište.</w:t>
      </w:r>
    </w:p>
    <w:p w14:paraId="346A9938" w14:textId="77777777" w:rsidR="00661F89" w:rsidRPr="00661F89" w:rsidRDefault="00661F89" w:rsidP="00661F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4D487" w14:textId="77777777" w:rsidR="00661F89" w:rsidRPr="00661F89" w:rsidRDefault="00661F89" w:rsidP="00661F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F89">
        <w:rPr>
          <w:rFonts w:ascii="Times New Roman" w:eastAsia="Times New Roman" w:hAnsi="Times New Roman" w:cs="Times New Roman"/>
          <w:b/>
          <w:sz w:val="24"/>
          <w:szCs w:val="24"/>
        </w:rPr>
        <w:t xml:space="preserve">Pismeno testiranje  održat će se  </w:t>
      </w:r>
      <w:r w:rsidRPr="00661F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14. svibnja 2021. godine (petak) s početkom u 12:30 sati</w:t>
      </w:r>
      <w:r w:rsidRPr="00661F89">
        <w:rPr>
          <w:rFonts w:ascii="Times New Roman" w:eastAsia="Times New Roman" w:hAnsi="Times New Roman" w:cs="Times New Roman"/>
          <w:b/>
          <w:sz w:val="24"/>
          <w:szCs w:val="24"/>
        </w:rPr>
        <w:t xml:space="preserve">  u prostorijama Osnovne škole Gradište, Kolodvorska 27, 32273 Gradište.</w:t>
      </w:r>
    </w:p>
    <w:p w14:paraId="1ADA416C" w14:textId="77777777" w:rsidR="00661F89" w:rsidRPr="00661F89" w:rsidRDefault="00661F89" w:rsidP="00661F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C81CF" w14:textId="77777777" w:rsidR="00661F89" w:rsidRPr="00661F89" w:rsidRDefault="00661F89" w:rsidP="00661F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F89">
        <w:rPr>
          <w:rFonts w:ascii="Times New Roman" w:eastAsia="Times New Roman" w:hAnsi="Times New Roman" w:cs="Times New Roman"/>
          <w:sz w:val="24"/>
          <w:szCs w:val="24"/>
        </w:rPr>
        <w:t xml:space="preserve">Na testiranje se pozivaju sljedeći kandidati: </w:t>
      </w:r>
    </w:p>
    <w:p w14:paraId="74DCB72A" w14:textId="77777777" w:rsidR="00661F89" w:rsidRPr="00661F89" w:rsidRDefault="00661F89" w:rsidP="00661F8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F89">
        <w:rPr>
          <w:rFonts w:ascii="Times New Roman" w:eastAsia="Times New Roman" w:hAnsi="Times New Roman" w:cs="Times New Roman"/>
          <w:sz w:val="24"/>
          <w:szCs w:val="24"/>
        </w:rPr>
        <w:t>I. M.</w:t>
      </w:r>
    </w:p>
    <w:p w14:paraId="526BC5B6" w14:textId="77777777" w:rsidR="00661F89" w:rsidRPr="00661F89" w:rsidRDefault="00661F89" w:rsidP="00661F8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F89">
        <w:rPr>
          <w:rFonts w:ascii="Times New Roman" w:eastAsia="Times New Roman" w:hAnsi="Times New Roman" w:cs="Times New Roman"/>
          <w:sz w:val="24"/>
          <w:szCs w:val="24"/>
        </w:rPr>
        <w:t xml:space="preserve">S. V. </w:t>
      </w:r>
    </w:p>
    <w:p w14:paraId="0B8CAFE9" w14:textId="77777777" w:rsidR="00661F89" w:rsidRPr="00661F89" w:rsidRDefault="00661F89" w:rsidP="00661F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53A7D" w14:textId="77777777" w:rsidR="00661F89" w:rsidRPr="00661F89" w:rsidRDefault="00661F89" w:rsidP="00661F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F89">
        <w:rPr>
          <w:rFonts w:ascii="Times New Roman" w:eastAsia="Times New Roman" w:hAnsi="Times New Roman" w:cs="Times New Roman"/>
          <w:sz w:val="24"/>
          <w:szCs w:val="24"/>
        </w:rPr>
        <w:t>Pravni i drugi izvori za pripremanje kandidata:</w:t>
      </w:r>
    </w:p>
    <w:p w14:paraId="0DE193C5" w14:textId="77777777" w:rsidR="00661F89" w:rsidRPr="00661F89" w:rsidRDefault="00661F89" w:rsidP="00661F8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Zakon o odgoju i obrazovanju u osnovnoj i srednjoj školi (NN br. 87/08, 86/09, 105/10, 90/11, 5/12, 16/12, 86/12, 126/12 i 94/13, 152/14, 07/17 68/18, 98/19 i 64/20)</w:t>
      </w:r>
    </w:p>
    <w:p w14:paraId="21EEB58C" w14:textId="77777777" w:rsidR="00661F89" w:rsidRPr="00661F89" w:rsidRDefault="00661F89" w:rsidP="00661F8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Pravilnik o načinu postupanja odgojno-obrazovnih radnika školskih ustanova u poduzimanju mjera zaštite prava učenika te prijave svakog kršenja tih prava nadležnim tijelima (NN 132/13)</w:t>
      </w:r>
    </w:p>
    <w:p w14:paraId="5DB7928D" w14:textId="77777777" w:rsidR="00661F89" w:rsidRPr="00661F89" w:rsidRDefault="00661F89" w:rsidP="00661F8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Pravilnik o osnovnoškolskom i srednjoškolskom odgoju i obrazovanju učenika s teškoćama u razvoju (NN 24/15)</w:t>
      </w:r>
    </w:p>
    <w:p w14:paraId="667E0B21" w14:textId="77777777" w:rsidR="00661F89" w:rsidRPr="00661F89" w:rsidRDefault="00661F89" w:rsidP="00661F8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Pravilnik o načinima, postupcima i elementima vrednovanja učenika u osnovnoj i srednjoj školi (NN 112/10, 82/19 i 43/20)</w:t>
      </w:r>
    </w:p>
    <w:p w14:paraId="0C7DDE03" w14:textId="77777777" w:rsidR="00661F89" w:rsidRPr="00661F89" w:rsidRDefault="00661F89" w:rsidP="00661F8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Pravilnik o kriterijima za izricanje pedagoških mjera (NN 94/15., 3/17.)</w:t>
      </w:r>
    </w:p>
    <w:p w14:paraId="53BAD794" w14:textId="77777777" w:rsidR="00661F89" w:rsidRPr="00661F89" w:rsidRDefault="00661F89" w:rsidP="00661F8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 xml:space="preserve"> Kurikulum za nastavni predmet Priroda za osnovne škole      </w:t>
      </w:r>
      <w:hyperlink r:id="rId5" w:history="1">
        <w:r w:rsidRPr="00661F8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https://mzo.go</w:t>
        </w:r>
        <w:r w:rsidRPr="00661F8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v</w:t>
        </w:r>
        <w:r w:rsidRPr="00661F8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.hr/istaknute-teme/odgoj-i-obrazovanje/nacionalni-kurikulum/predmetni-kurikulumi/539</w:t>
        </w:r>
      </w:hyperlink>
    </w:p>
    <w:p w14:paraId="41ED3556" w14:textId="77777777" w:rsidR="00661F89" w:rsidRPr="00661F89" w:rsidRDefault="00661F89" w:rsidP="00661F8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Statut Osnovne škole Gradište</w:t>
      </w:r>
    </w:p>
    <w:p w14:paraId="442405A6" w14:textId="77777777" w:rsidR="00661F89" w:rsidRPr="00661F89" w:rsidRDefault="00661F89" w:rsidP="00661F89">
      <w:pPr>
        <w:spacing w:line="240" w:lineRule="auto"/>
        <w:ind w:left="720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661F89">
        <w:rPr>
          <w:rFonts w:ascii="Calibri" w:eastAsia="Calibri" w:hAnsi="Calibri" w:cs="Times New Roman"/>
          <w:color w:val="0563C1"/>
          <w:u w:val="single"/>
        </w:rPr>
        <w:t xml:space="preserve"> </w:t>
      </w:r>
      <w:r w:rsidRPr="00661F89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http://os-gradiste.skole.hr/?news_hk=1&amp;news_id=581&amp;mshow=834#mod_news</w:t>
      </w:r>
    </w:p>
    <w:p w14:paraId="34F9903D" w14:textId="77777777" w:rsidR="00661F89" w:rsidRPr="00661F89" w:rsidRDefault="00661F89" w:rsidP="00661F8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Komunikacijska i računalna pismenost.</w:t>
      </w:r>
    </w:p>
    <w:p w14:paraId="651F5351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C3E7C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Kandidati su dužni sa sobom imati odgovarajuću identifikacijsku ispravu (važeću osobnu iskaznicu, putovnicu ili vozačku dozvolu).</w:t>
      </w:r>
    </w:p>
    <w:p w14:paraId="1F86291D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3FFFE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Ako kandidat ne pristupi testiranju smatra se da je odustao od prijave na natječaj.</w:t>
      </w:r>
    </w:p>
    <w:p w14:paraId="5DE0B7E5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FBB984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Nakon završenog pismenog testiranja, ravnatelj će obaviti razgovor s pozvanim kandidatima.</w:t>
      </w:r>
    </w:p>
    <w:p w14:paraId="2408B0F5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795CB9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Nakon utvrđivanja rezultata testiranja Povjerenstvo za procjenu i vrednovanje kandidata za zapošljavanje utvrđuje rang listu kandidata koja će biti objavljena na web stranici Osnovne škole Gradište.</w:t>
      </w:r>
    </w:p>
    <w:p w14:paraId="56E72E79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ECF2A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Poziv na testiranje bit će dostavljen kandidatima na e-mail adresu koju su naveli u prijavi na natječaj.</w:t>
      </w:r>
    </w:p>
    <w:p w14:paraId="4D8E7E16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7E755" w14:textId="77777777" w:rsidR="00661F89" w:rsidRPr="00661F89" w:rsidRDefault="00661F89" w:rsidP="00661F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2A3CF" w14:textId="77777777" w:rsidR="00661F89" w:rsidRPr="00661F89" w:rsidRDefault="00661F89" w:rsidP="00661F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326D3" w14:textId="77777777" w:rsidR="00661F89" w:rsidRPr="00661F89" w:rsidRDefault="00661F89" w:rsidP="00661F89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 xml:space="preserve">Povjerenstvo za procjenu i vrednovanje </w:t>
      </w:r>
    </w:p>
    <w:p w14:paraId="45C53269" w14:textId="77777777" w:rsidR="00661F89" w:rsidRPr="00661F89" w:rsidRDefault="00661F89" w:rsidP="00661F89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>kandidata za zapošljavanje</w:t>
      </w:r>
    </w:p>
    <w:p w14:paraId="392BC41B" w14:textId="77777777" w:rsidR="00661F89" w:rsidRPr="00661F89" w:rsidRDefault="00661F89" w:rsidP="00661F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F111B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01015B8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1E16AC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58B4B9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1A2127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6D06D" w14:textId="77777777" w:rsidR="00661F89" w:rsidRPr="00661F89" w:rsidRDefault="00661F89" w:rsidP="00661F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B0416" w14:textId="77777777" w:rsidR="00AF3A26" w:rsidRDefault="00AF3A26"/>
    <w:sectPr w:rsidR="00AF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E03"/>
    <w:multiLevelType w:val="multilevel"/>
    <w:tmpl w:val="B010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90962"/>
    <w:multiLevelType w:val="hybridMultilevel"/>
    <w:tmpl w:val="27901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2A"/>
    <w:rsid w:val="00661F89"/>
    <w:rsid w:val="00AF3A26"/>
    <w:rsid w:val="00D8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44233-D321-4539-831B-C92ECD73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zo.gov.hr/istaknute-teme/odgoj-i-obrazovanje/nacionalni-kurikulum/predmetni-kurikulumi/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2021-05-11T10:36:00Z</dcterms:created>
  <dcterms:modified xsi:type="dcterms:W3CDTF">2021-05-11T10:36:00Z</dcterms:modified>
</cp:coreProperties>
</file>