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4A2DA" w14:textId="3D3C931B" w:rsidR="006E3760" w:rsidRPr="006E3760" w:rsidRDefault="009F6497" w:rsidP="006E3760">
      <w:pPr>
        <w:keepNext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bookmarkStart w:id="0" w:name="_GoBack"/>
      <w:bookmarkEnd w:id="0"/>
      <w:r w:rsidR="006E3760" w:rsidRPr="006E3760"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06D85BE4" w14:textId="77777777" w:rsidR="006E3760" w:rsidRPr="006E3760" w:rsidRDefault="006E3760" w:rsidP="006E376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b/>
          <w:bCs/>
          <w:sz w:val="24"/>
          <w:szCs w:val="24"/>
        </w:rPr>
        <w:t>OSNOVNA ŠKOLA GRADIŠTE</w:t>
      </w:r>
    </w:p>
    <w:p w14:paraId="3549F360" w14:textId="77777777" w:rsidR="006E3760" w:rsidRPr="006E3760" w:rsidRDefault="006E3760" w:rsidP="006E376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G R A D I Š T E</w:t>
      </w:r>
    </w:p>
    <w:p w14:paraId="710A7088" w14:textId="77777777" w:rsidR="006E3760" w:rsidRPr="006E3760" w:rsidRDefault="006E3760" w:rsidP="006E376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b/>
          <w:bCs/>
          <w:sz w:val="24"/>
          <w:szCs w:val="24"/>
        </w:rPr>
        <w:t>KLASA: 112-02/22-01/01</w:t>
      </w:r>
    </w:p>
    <w:p w14:paraId="388BF643" w14:textId="77777777" w:rsidR="006E3760" w:rsidRPr="006E3760" w:rsidRDefault="006E3760" w:rsidP="006E376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2196-70-01-22-1</w:t>
      </w:r>
    </w:p>
    <w:p w14:paraId="6C732EB2" w14:textId="77777777" w:rsidR="006E3760" w:rsidRPr="006E3760" w:rsidRDefault="006E3760" w:rsidP="006E376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b/>
          <w:bCs/>
          <w:sz w:val="24"/>
          <w:szCs w:val="24"/>
        </w:rPr>
        <w:t>U Gradištu, 21. veljače 2022. godine</w:t>
      </w:r>
    </w:p>
    <w:p w14:paraId="19D35203" w14:textId="77777777" w:rsidR="006E3760" w:rsidRPr="006E3760" w:rsidRDefault="006E3760" w:rsidP="006E376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FDED91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>Na temelju članka 107. Zakona o odgoju i obrazovanju u osnovnoj i srednjoj školi (Narodne novine br.</w:t>
      </w:r>
      <w:r w:rsidRPr="006E3760">
        <w:rPr>
          <w:rFonts w:ascii="Comic Sans MS" w:eastAsia="Times New Roman" w:hAnsi="Comic Sans MS" w:cs="Times New Roman"/>
        </w:rPr>
        <w:t xml:space="preserve"> </w:t>
      </w:r>
      <w:r w:rsidRPr="006E3760">
        <w:rPr>
          <w:rFonts w:ascii="Times New Roman" w:eastAsia="Times New Roman" w:hAnsi="Times New Roman" w:cs="Times New Roman"/>
          <w:sz w:val="24"/>
          <w:szCs w:val="24"/>
        </w:rPr>
        <w:t>87/08., 86/09., 92/10., 105/10., 90/11., 5./12., 16/12., 86/12., 94/13., 152/14., 7/17., 68/18., 98/19., 64/20.), članaka 7. i 8. Pravilnika o radu i članaka 6. i 7. Pravilnika o postupku zapošljavanja te procjeni i vrednovanju kandidata za zapošljavanje u Osnovnoj školi Gradište, Osnovna škola Gradište, Kolodvorska 27, Gradište, objavljuje</w:t>
      </w:r>
    </w:p>
    <w:p w14:paraId="5A8FC185" w14:textId="77777777" w:rsidR="006E3760" w:rsidRPr="006E3760" w:rsidRDefault="006E3760" w:rsidP="006E37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FFF018" w14:textId="77777777" w:rsidR="006E3760" w:rsidRPr="006E3760" w:rsidRDefault="006E3760" w:rsidP="006E37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AAAE53" w14:textId="77777777" w:rsidR="006E3760" w:rsidRPr="006E3760" w:rsidRDefault="006E3760" w:rsidP="006E3760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E37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N A T J E Č A J </w:t>
      </w:r>
    </w:p>
    <w:p w14:paraId="7EEE6550" w14:textId="77777777" w:rsidR="006E3760" w:rsidRPr="006E3760" w:rsidRDefault="006E3760" w:rsidP="006E37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B1B2FD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>za radno mjesto:</w:t>
      </w:r>
    </w:p>
    <w:p w14:paraId="2E2C5061" w14:textId="77777777" w:rsidR="006E3760" w:rsidRPr="006E3760" w:rsidRDefault="006E3760" w:rsidP="006E3760">
      <w:pPr>
        <w:spacing w:line="240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4631D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b/>
          <w:sz w:val="24"/>
          <w:szCs w:val="24"/>
        </w:rPr>
        <w:t xml:space="preserve">1. UČITELJ/ICA ENGLESKOG JEZIKA – </w:t>
      </w:r>
      <w:r w:rsidRPr="006E3760">
        <w:rPr>
          <w:rFonts w:ascii="Times New Roman" w:eastAsia="Times New Roman" w:hAnsi="Times New Roman" w:cs="Times New Roman"/>
          <w:sz w:val="24"/>
          <w:szCs w:val="24"/>
        </w:rPr>
        <w:t>1 izvršitelj/</w:t>
      </w:r>
      <w:proofErr w:type="spellStart"/>
      <w:r w:rsidRPr="006E3760"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 w:rsidRPr="006E3760">
        <w:rPr>
          <w:rFonts w:ascii="Times New Roman" w:eastAsia="Times New Roman" w:hAnsi="Times New Roman" w:cs="Times New Roman"/>
          <w:sz w:val="24"/>
          <w:szCs w:val="24"/>
        </w:rPr>
        <w:t xml:space="preserve"> na određeno nepuno radno </w:t>
      </w:r>
    </w:p>
    <w:p w14:paraId="2A2B537C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6E3760">
        <w:rPr>
          <w:rFonts w:ascii="Times New Roman" w:eastAsia="Times New Roman" w:hAnsi="Times New Roman" w:cs="Times New Roman"/>
          <w:sz w:val="24"/>
          <w:szCs w:val="24"/>
        </w:rPr>
        <w:t xml:space="preserve">vrijeme - 21 sat tjednog radnog vremena </w:t>
      </w:r>
    </w:p>
    <w:p w14:paraId="5B2E90F0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(zamjena za bolovanje)      </w:t>
      </w:r>
    </w:p>
    <w:p w14:paraId="247B3FAD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</w:t>
      </w:r>
    </w:p>
    <w:p w14:paraId="27468653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b/>
          <w:bCs/>
          <w:sz w:val="24"/>
          <w:szCs w:val="24"/>
        </w:rPr>
        <w:t>Uvjeti</w:t>
      </w:r>
      <w:r w:rsidRPr="006E376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79BD3A6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>Prema Zakonu o odgoju i obrazovanju u osnovnoj i srednjoj školi (Narodne novine br.</w:t>
      </w:r>
      <w:r w:rsidRPr="006E3760">
        <w:rPr>
          <w:rFonts w:ascii="Comic Sans MS" w:eastAsia="Times New Roman" w:hAnsi="Comic Sans MS" w:cs="Times New Roman"/>
        </w:rPr>
        <w:t xml:space="preserve"> </w:t>
      </w:r>
      <w:r w:rsidRPr="006E3760">
        <w:rPr>
          <w:rFonts w:ascii="Times New Roman" w:eastAsia="Times New Roman" w:hAnsi="Times New Roman" w:cs="Times New Roman"/>
          <w:sz w:val="24"/>
          <w:szCs w:val="24"/>
        </w:rPr>
        <w:t>87/08., 86/09., 92/10., 105/10., 90/11., 5./12., 16/12., 86/12., 94/13., 152/14., 7/17., 68/18., 98/19., 64/20) i Pravilniku o odgovarajućoj vrsti obrazovanja učitelja i stručnih suradnika u osnovnoj školi (Narodne novine br. 6/19., 75/20.).</w:t>
      </w:r>
    </w:p>
    <w:p w14:paraId="10137BAC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C2C55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760">
        <w:rPr>
          <w:rFonts w:ascii="Times New Roman" w:eastAsia="Times New Roman" w:hAnsi="Times New Roman" w:cs="Times New Roman"/>
          <w:b/>
          <w:sz w:val="24"/>
          <w:szCs w:val="24"/>
        </w:rPr>
        <w:t>Uz vlastoručno potpisanu pismenu prijavu na natječaj kandidati trebaju priložiti:</w:t>
      </w:r>
    </w:p>
    <w:p w14:paraId="74BD9137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>- životopis</w:t>
      </w:r>
    </w:p>
    <w:p w14:paraId="2778F11B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 xml:space="preserve">- diplomu odnosno dokaz o stečenoj stručnoj spremi </w:t>
      </w:r>
    </w:p>
    <w:p w14:paraId="65C651AD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>- dokaz o državljanstvu</w:t>
      </w:r>
    </w:p>
    <w:p w14:paraId="043854E2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 xml:space="preserve">- uvjerenje da nije pod istragom i da se protiv kandidata ne vodi kazneni postupak glede  </w:t>
      </w:r>
    </w:p>
    <w:p w14:paraId="001D1F52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 xml:space="preserve">  zapreka za zasnivanje radnog odnosa iz članka 106. Zakona o odgoju i obrazovanju u  </w:t>
      </w:r>
    </w:p>
    <w:p w14:paraId="78474F9F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 xml:space="preserve">  osnovnoj i srednjoj školi s naznakom roka izdavanja ne starije od 3 mjeseca od dana </w:t>
      </w:r>
    </w:p>
    <w:p w14:paraId="62C687DD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 xml:space="preserve">  raspisivanja natječaja</w:t>
      </w:r>
    </w:p>
    <w:p w14:paraId="7557104F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 xml:space="preserve">- elektronički zapis ili potvrdu o podacima evidentiranim u matičnoj evidenciji Hrvatskog  </w:t>
      </w:r>
    </w:p>
    <w:p w14:paraId="28199D8A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 xml:space="preserve">   zavoda za mirovinsko osiguranje</w:t>
      </w:r>
    </w:p>
    <w:p w14:paraId="79BD6DE7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E2EA7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>Uz pismenu prijavu dostaviti neovjerene preslike dokumenata.</w:t>
      </w:r>
    </w:p>
    <w:p w14:paraId="4DC0A0B2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1E1B962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>Kandidati koji se pozivaju na pravo prednosti sukladno članku 102. Zakona o hrvatskim braniteljima iz Domovinskog rata i članovima njihovih obitelji (NN br. 121/17, 98/19, 84/21), članku 48. f  Zakona o zaštiti vojnih i civilnih invalida rata (NN br. 33/92, 77/92, 27/93, 58/93, 2/94, 76/94, 108/95, 108/96, 82/01, 103/03, 148/13, 98/19), članku 9. Zakona o profesionalnoj rehabilitaciji i zapošljavanju osoba s invaliditetom (NN br. 157/13, 152/14, 39/18, 32/20) te članku 48. Zakona o civilnim stradalnicima iz Domovinskog rata (NN br.  84/21), dužni su u prijavi na javni natječaj pozvati se na to pravo i uz prijavu priložiti svu propisanu dokumentaciju prema posebnom zakonu, a  imaju prednost u odnosu na ostale kandidate samo pod jednakim uvjetima.</w:t>
      </w:r>
    </w:p>
    <w:p w14:paraId="7B91D3F1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47CC1C2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 xml:space="preserve">Kandidati koji ostvaruju pravo prednosti pri zapošljavanju sukladno članku 102. stavak 1., 2. i 3. Zakona o hrvatskim braniteljima iz Domovinskog rata i članovima njihovih obitelji (NN br. 121/17., 98/19, 84/21..), uz prijavu na natječaj dužni su, osim dokaza o ispunjavanju traženih uvjeta, priložiti i  dokaze propisane člankom 103. stavak 1. Zakona o hrvatskim braniteljima iz </w:t>
      </w:r>
      <w:r w:rsidRPr="006E3760">
        <w:rPr>
          <w:rFonts w:ascii="Times New Roman" w:eastAsia="Times New Roman" w:hAnsi="Times New Roman" w:cs="Times New Roman"/>
          <w:sz w:val="24"/>
          <w:szCs w:val="24"/>
        </w:rPr>
        <w:lastRenderedPageBreak/>
        <w:t>Domovinskog rata i članovima njihovih obitelji, a koji su  dostupni na poveznici Ministarstva hrvatskih branitelja:</w:t>
      </w:r>
    </w:p>
    <w:p w14:paraId="6121F708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0ED9A7" w14:textId="77777777" w:rsidR="006E3760" w:rsidRPr="006E3760" w:rsidRDefault="009F6497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6E3760" w:rsidRPr="006E37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27C0BD27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2540C9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 xml:space="preserve">Kandidati koji ostvaruju pravo prednosti pri zapošljavanju u skladu s člankom 48. Zakona o civilnim stradalnicima iz Domovinskog rata (NN br.  84/21), uz prijavu na natječaj dužni su u prijavi na natječaj pozvati se na to pravo i uz prijavu dostaviti i dokaze iz stavka 1. članka 49. Zakona o civilnim stradalnicima iz Domovinskog rata. </w:t>
      </w:r>
    </w:p>
    <w:p w14:paraId="38331AAA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1B92B5B7" w14:textId="77777777" w:rsidR="006E3760" w:rsidRPr="006E3760" w:rsidRDefault="009F6497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6E3760" w:rsidRPr="006E37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651EBAB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AF62E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>Natječaj je otvoren 8 (osam) dana od dana objave.</w:t>
      </w:r>
    </w:p>
    <w:p w14:paraId="5853349A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>Na natječaj se mogu javiti osobe oba spola.</w:t>
      </w:r>
    </w:p>
    <w:p w14:paraId="0B15D562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>Urednom prijavom smatra se prijava koja sadržava sve podatke i priloge navedene u natječaju. Nepotpune i nepravovremene prijave neće se razmatrati.</w:t>
      </w:r>
    </w:p>
    <w:p w14:paraId="5FA7D77B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028371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>Kandidati koji su pravodobno dostavili potpunu prijavu sa svim prilozima odnosno ispravama i ispunjavaju uvjete natječaja, dužni su pristupiti procjeni odnosno testiranju sukladno odredbama Pravilnika o postupku zapošljavanja te procjeni i vrednovanju kandidata za zapošljavanje u Osnovnoj školi Gradište koji je dostupan na web stranici: http://os-gradiste.skole.hr/kutak_za_nastavnike/pravilnici_u_kolstvu.</w:t>
      </w:r>
    </w:p>
    <w:p w14:paraId="0C796643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54D482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>Područje provjere, pravni i drugi izvori za pripremu kandidata za testiranje te vrijeme i mjesto održavanja testiranja objavit će se na web stranici škole: http://os-gradiste.skole.hr/ najkasnije 3 (tri)  dana prije testiranja.</w:t>
      </w:r>
    </w:p>
    <w:p w14:paraId="59695398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B8DC4A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>Kandidati su dužni u prijavi na natječaj navesti adresu odnosno e-mail adresu na koju će im biti dostavljena obavijest o datumu i vremenu procjene odnosno testiranja.</w:t>
      </w:r>
    </w:p>
    <w:p w14:paraId="26E7D634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16222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>Prijavom na natječaj kandidati daju privolu Osnovnoj školi Gradište za obradu osobnih podataka navedenih u svim dostavljenim prilozima odnosno ispravama za potrebe provedbe natječajnog postupka.</w:t>
      </w:r>
    </w:p>
    <w:p w14:paraId="60EE72A3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0D193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>Prijave s dokazima o ispunjavanju uvjeta natječaja dostaviti neposredno ili poštom na adresu:</w:t>
      </w:r>
    </w:p>
    <w:p w14:paraId="3864BFA2" w14:textId="77777777" w:rsidR="006E3760" w:rsidRPr="006E3760" w:rsidRDefault="006E3760" w:rsidP="006E3760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86B6B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Osnovna škola Gradište</w:t>
      </w:r>
    </w:p>
    <w:p w14:paraId="1FDD98E0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 w:rsidRPr="006E3760">
        <w:rPr>
          <w:rFonts w:ascii="Times New Roman" w:eastAsia="Times New Roman" w:hAnsi="Times New Roman" w:cs="Times New Roman"/>
          <w:b/>
          <w:sz w:val="24"/>
          <w:szCs w:val="24"/>
        </w:rPr>
        <w:t>Kolodvorska 27</w:t>
      </w:r>
    </w:p>
    <w:p w14:paraId="133E9B46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E37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6E37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32273 GRADIŠTE </w:t>
      </w:r>
    </w:p>
    <w:p w14:paraId="63D7945C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E37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         </w:t>
      </w:r>
    </w:p>
    <w:p w14:paraId="606375A5" w14:textId="77777777" w:rsidR="006E3760" w:rsidRPr="006E3760" w:rsidRDefault="006E3760" w:rsidP="006E3760">
      <w:pPr>
        <w:keepNext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s naznakom „ Za natječaj – učitelj/</w:t>
      </w:r>
      <w:proofErr w:type="spellStart"/>
      <w:r w:rsidRPr="006E3760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6E37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engleskog jezika“         </w:t>
      </w:r>
    </w:p>
    <w:p w14:paraId="62A52E2E" w14:textId="77777777" w:rsidR="006E3760" w:rsidRPr="006E3760" w:rsidRDefault="006E3760" w:rsidP="006E3760">
      <w:pPr>
        <w:keepNext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14:paraId="75E9827C" w14:textId="77777777" w:rsidR="006E3760" w:rsidRPr="006E3760" w:rsidRDefault="006E3760" w:rsidP="006E37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>O rezultatima natječaja kandidati će biti obaviješteni u zakonskom roku putem web stranica škole. Ukoliko se na natječaj prijavi kandidat ili kandidati koji se pozivaju na pravo prednosti pri zapošljavanju prema posebnim propisima, svi kandidati će biti obaviješteni i prema članku 21 stavku 4. Pravilnika o postupku zapošljavanja te procjeni i vrednovanju kandidata za zapošljavanje u Osnovnoj školi Gradište.</w:t>
      </w:r>
    </w:p>
    <w:p w14:paraId="1A3FBED8" w14:textId="77777777" w:rsidR="006E3760" w:rsidRPr="006E3760" w:rsidRDefault="006E3760" w:rsidP="006E37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9183F" w14:textId="77777777" w:rsidR="006E3760" w:rsidRPr="006E3760" w:rsidRDefault="006E3760" w:rsidP="006E37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73F012" w14:textId="77777777" w:rsidR="006E3760" w:rsidRPr="006E3760" w:rsidRDefault="006E3760" w:rsidP="006E37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Ravnatelj škole:</w:t>
      </w:r>
    </w:p>
    <w:p w14:paraId="6E46BE57" w14:textId="34A696BF" w:rsidR="00AF3A26" w:rsidRPr="006E3760" w:rsidRDefault="006E3760" w:rsidP="006E37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76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Mario </w:t>
      </w:r>
      <w:proofErr w:type="spellStart"/>
      <w:r w:rsidRPr="006E3760">
        <w:rPr>
          <w:rFonts w:ascii="Times New Roman" w:eastAsia="Times New Roman" w:hAnsi="Times New Roman" w:cs="Times New Roman"/>
          <w:sz w:val="24"/>
          <w:szCs w:val="24"/>
        </w:rPr>
        <w:t>Dominković</w:t>
      </w:r>
      <w:proofErr w:type="spellEnd"/>
      <w:r w:rsidRPr="006E3760">
        <w:rPr>
          <w:rFonts w:ascii="Times New Roman" w:eastAsia="Times New Roman" w:hAnsi="Times New Roman" w:cs="Times New Roman"/>
          <w:sz w:val="24"/>
          <w:szCs w:val="24"/>
        </w:rPr>
        <w:t>, prof.</w:t>
      </w:r>
    </w:p>
    <w:sectPr w:rsidR="00AF3A26" w:rsidRPr="006E3760" w:rsidSect="000C200E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F2"/>
    <w:rsid w:val="000061F2"/>
    <w:rsid w:val="006E3760"/>
    <w:rsid w:val="009F6497"/>
    <w:rsid w:val="00A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70424"/>
  <w15:chartTrackingRefBased/>
  <w15:docId w15:val="{7655F2F2-0CF7-4185-B7D5-745F452F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3</cp:revision>
  <dcterms:created xsi:type="dcterms:W3CDTF">2022-02-18T12:49:00Z</dcterms:created>
  <dcterms:modified xsi:type="dcterms:W3CDTF">2022-02-21T07:22:00Z</dcterms:modified>
</cp:coreProperties>
</file>