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FD" w:rsidRPr="00D468FD" w:rsidRDefault="00D468FD" w:rsidP="00D46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D468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OSNOVNA ŠKOLA GRADIŠTE</w:t>
      </w:r>
    </w:p>
    <w:p w:rsidR="00D468FD" w:rsidRPr="00D468FD" w:rsidRDefault="00D468FD" w:rsidP="00D46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D468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GRADIŠTE</w:t>
      </w:r>
    </w:p>
    <w:p w:rsidR="00D468FD" w:rsidRPr="00D468FD" w:rsidRDefault="00D468FD" w:rsidP="00D46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D468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KLASA: 112-02/22-01/02</w:t>
      </w:r>
    </w:p>
    <w:p w:rsidR="00D468FD" w:rsidRPr="00D468FD" w:rsidRDefault="00D468FD" w:rsidP="00D46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D468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URBROJ: 2196-70-11-22-12</w:t>
      </w:r>
    </w:p>
    <w:p w:rsidR="00D468FD" w:rsidRPr="00D468FD" w:rsidRDefault="00D468FD" w:rsidP="00D46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D468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U Gradištu,  9. studenoga 2022. godine</w:t>
      </w:r>
    </w:p>
    <w:p w:rsidR="00D468FD" w:rsidRPr="00D468FD" w:rsidRDefault="00D468FD" w:rsidP="00D46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468FD" w:rsidRPr="00D468FD" w:rsidRDefault="00D468FD" w:rsidP="00D468F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8F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16. Pravilnika o postupku zapošljavanja te procjeni i vrednovanju kandidata za zapošljavanje u Osnovnoj školi Gradište, Povjerenstvo za procjenu i vrednovanje kandidata nakon provedenog usmenog testiranja dana 9. studenoga 2022. godine utvrđuje sljedeću</w:t>
      </w:r>
    </w:p>
    <w:p w:rsidR="00D468FD" w:rsidRPr="00D468FD" w:rsidRDefault="00D468FD" w:rsidP="00D468F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6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RANGU LISTU</w:t>
      </w:r>
    </w:p>
    <w:p w:rsidR="00D468FD" w:rsidRPr="00D468FD" w:rsidRDefault="00D468FD" w:rsidP="00D468F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468FD" w:rsidRPr="00D468FD" w:rsidRDefault="00D468FD" w:rsidP="00D4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8FD">
        <w:rPr>
          <w:rFonts w:ascii="Times New Roman" w:eastAsia="Calibri" w:hAnsi="Times New Roman" w:cs="Times New Roman"/>
          <w:sz w:val="24"/>
          <w:szCs w:val="24"/>
        </w:rPr>
        <w:t>kandidata prema broju bodova za zasnivanje radnog odnosa na radnom mjestu spremač/</w:t>
      </w:r>
      <w:proofErr w:type="spellStart"/>
      <w:r w:rsidRPr="00D468FD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D468FD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D468FD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D468FD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D468FD">
        <w:rPr>
          <w:rFonts w:ascii="Times New Roman" w:eastAsia="Times New Roman" w:hAnsi="Times New Roman" w:cs="Times New Roman"/>
          <w:sz w:val="24"/>
          <w:szCs w:val="24"/>
        </w:rPr>
        <w:t xml:space="preserve"> na određeno puno radno  vrijeme – 40 sati tjednog radnog vremena, temeljem natječaja objavljenog 21. listopada 2022. godine na mrežnoj stranici i oglasnoj ploči Hrvatskog zavoda za zapošljavanje i mrežnoj stranici i oglasnoj ploči Osnovne škole Gradište.</w:t>
      </w:r>
    </w:p>
    <w:p w:rsidR="00D468FD" w:rsidRPr="00D468FD" w:rsidRDefault="00D468FD" w:rsidP="00D4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8FD" w:rsidRPr="00D468FD" w:rsidRDefault="00D468FD" w:rsidP="00D468F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85"/>
        <w:gridCol w:w="2410"/>
      </w:tblGrid>
      <w:tr w:rsidR="00D468FD" w:rsidRPr="00D468FD" w:rsidTr="00561688">
        <w:trPr>
          <w:trHeight w:val="708"/>
        </w:trPr>
        <w:tc>
          <w:tcPr>
            <w:tcW w:w="1101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85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KANDIDAT/KINJA</w:t>
            </w:r>
          </w:p>
        </w:tc>
        <w:tc>
          <w:tcPr>
            <w:tcW w:w="2410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BODOVA</w:t>
            </w:r>
          </w:p>
        </w:tc>
        <w:bookmarkStart w:id="0" w:name="_GoBack"/>
        <w:bookmarkEnd w:id="0"/>
      </w:tr>
      <w:tr w:rsidR="00D468FD" w:rsidRPr="00D468FD" w:rsidTr="00561688">
        <w:trPr>
          <w:trHeight w:val="605"/>
        </w:trPr>
        <w:tc>
          <w:tcPr>
            <w:tcW w:w="1101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85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N. M.</w:t>
            </w:r>
          </w:p>
        </w:tc>
        <w:tc>
          <w:tcPr>
            <w:tcW w:w="2410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</w:tr>
      <w:tr w:rsidR="00D468FD" w:rsidRPr="00D468FD" w:rsidTr="00561688">
        <w:trPr>
          <w:trHeight w:val="698"/>
        </w:trPr>
        <w:tc>
          <w:tcPr>
            <w:tcW w:w="1101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85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T. J.  </w:t>
            </w:r>
          </w:p>
        </w:tc>
        <w:tc>
          <w:tcPr>
            <w:tcW w:w="2410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  <w:tr w:rsidR="00D468FD" w:rsidRPr="00D468FD" w:rsidTr="00561688">
        <w:trPr>
          <w:trHeight w:val="708"/>
        </w:trPr>
        <w:tc>
          <w:tcPr>
            <w:tcW w:w="1101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85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M. A.</w:t>
            </w:r>
          </w:p>
        </w:tc>
        <w:tc>
          <w:tcPr>
            <w:tcW w:w="2410" w:type="dxa"/>
            <w:shd w:val="clear" w:color="auto" w:fill="auto"/>
          </w:tcPr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68FD" w:rsidRPr="00D468FD" w:rsidRDefault="00D468FD" w:rsidP="00D46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68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</w:tbl>
    <w:p w:rsidR="00D468FD" w:rsidRPr="00D468FD" w:rsidRDefault="00D468FD" w:rsidP="00D468F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8FD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Utvrđena rang lista kandidata dostavlja se ravnatelju škole.</w:t>
      </w:r>
    </w:p>
    <w:p w:rsidR="00D468FD" w:rsidRPr="00D468FD" w:rsidRDefault="00D468FD" w:rsidP="00D468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8F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dostavljene rang liste kandidata ravnatelj odlučuje o kandidatu za kojeg će zatražiti prethodnu suglasnost Školskog odbora za zasnivanje radnog odnosa.</w:t>
      </w:r>
    </w:p>
    <w:p w:rsidR="00D468FD" w:rsidRPr="00D468FD" w:rsidRDefault="00D468FD" w:rsidP="00D468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8FD" w:rsidRPr="00D468FD" w:rsidRDefault="00D468FD" w:rsidP="00D468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8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Povjerenstvo za procjenu i vrednovanje kandidata</w:t>
      </w:r>
    </w:p>
    <w:p w:rsidR="00D468FD" w:rsidRDefault="00D468FD"/>
    <w:sectPr w:rsidR="00D4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FD"/>
    <w:rsid w:val="00D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5D60A-6480-40E4-B38F-C97F5F83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2022-11-09T10:00:00Z</dcterms:created>
  <dcterms:modified xsi:type="dcterms:W3CDTF">2022-11-09T10:01:00Z</dcterms:modified>
</cp:coreProperties>
</file>